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A2" w:rsidRDefault="003F40A2">
      <w:pPr>
        <w:widowControl w:val="0"/>
        <w:autoSpaceDE w:val="0"/>
        <w:autoSpaceDN w:val="0"/>
        <w:adjustRightInd w:val="0"/>
        <w:spacing w:after="0" w:line="240" w:lineRule="auto"/>
        <w:jc w:val="both"/>
        <w:outlineLvl w:val="0"/>
        <w:rPr>
          <w:rFonts w:ascii="Calibri" w:hAnsi="Calibri" w:cs="Calibri"/>
        </w:rPr>
      </w:pP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12 апреля 2010 года N 61-ФЗ</w:t>
      </w:r>
      <w:r>
        <w:rPr>
          <w:rFonts w:ascii="Calibri" w:hAnsi="Calibri" w:cs="Calibri"/>
        </w:rPr>
        <w:br/>
      </w:r>
    </w:p>
    <w:p w:rsidR="003F40A2" w:rsidRDefault="003F40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40A2" w:rsidRDefault="003F40A2">
      <w:pPr>
        <w:widowControl w:val="0"/>
        <w:autoSpaceDE w:val="0"/>
        <w:autoSpaceDN w:val="0"/>
        <w:adjustRightInd w:val="0"/>
        <w:spacing w:after="0" w:line="240" w:lineRule="auto"/>
        <w:jc w:val="both"/>
        <w:rPr>
          <w:rFonts w:ascii="Calibri" w:hAnsi="Calibri" w:cs="Calibri"/>
        </w:rPr>
      </w:pP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40A2" w:rsidRDefault="003F40A2">
      <w:pPr>
        <w:widowControl w:val="0"/>
        <w:autoSpaceDE w:val="0"/>
        <w:autoSpaceDN w:val="0"/>
        <w:adjustRightInd w:val="0"/>
        <w:spacing w:after="0" w:line="240" w:lineRule="auto"/>
        <w:jc w:val="center"/>
        <w:rPr>
          <w:rFonts w:ascii="Calibri" w:hAnsi="Calibri" w:cs="Calibri"/>
          <w:b/>
          <w:bCs/>
        </w:rPr>
      </w:pP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40A2" w:rsidRDefault="003F40A2">
      <w:pPr>
        <w:widowControl w:val="0"/>
        <w:autoSpaceDE w:val="0"/>
        <w:autoSpaceDN w:val="0"/>
        <w:adjustRightInd w:val="0"/>
        <w:spacing w:after="0" w:line="240" w:lineRule="auto"/>
        <w:jc w:val="center"/>
        <w:rPr>
          <w:rFonts w:ascii="Calibri" w:hAnsi="Calibri" w:cs="Calibri"/>
          <w:b/>
          <w:bCs/>
        </w:rPr>
      </w:pP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ОБРАЩЕНИИ 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24 марта 2010 года</w:t>
      </w:r>
    </w:p>
    <w:p w:rsidR="003F40A2" w:rsidRDefault="003F40A2">
      <w:pPr>
        <w:widowControl w:val="0"/>
        <w:autoSpaceDE w:val="0"/>
        <w:autoSpaceDN w:val="0"/>
        <w:adjustRightInd w:val="0"/>
        <w:spacing w:after="0" w:line="240" w:lineRule="auto"/>
        <w:jc w:val="right"/>
        <w:rPr>
          <w:rFonts w:ascii="Calibri" w:hAnsi="Calibri" w:cs="Calibri"/>
        </w:rPr>
      </w:pP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31 марта 2010 года</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5" w:history="1">
        <w:r>
          <w:rPr>
            <w:rFonts w:ascii="Calibri" w:hAnsi="Calibri" w:cs="Calibri"/>
            <w:color w:val="0000FF"/>
          </w:rPr>
          <w:t>N 192-ФЗ</w:t>
        </w:r>
      </w:hyperlink>
      <w:r>
        <w:rPr>
          <w:rFonts w:ascii="Calibri" w:hAnsi="Calibri" w:cs="Calibri"/>
        </w:rPr>
        <w:t>,</w:t>
      </w:r>
    </w:p>
    <w:p w:rsidR="003F40A2" w:rsidRDefault="003F4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11.10.2010 </w:t>
      </w:r>
      <w:hyperlink r:id="rId6" w:history="1">
        <w:r>
          <w:rPr>
            <w:rFonts w:ascii="Calibri" w:hAnsi="Calibri" w:cs="Calibri"/>
            <w:color w:val="0000FF"/>
          </w:rPr>
          <w:t>N 271-ФЗ</w:t>
        </w:r>
      </w:hyperlink>
      <w:r>
        <w:rPr>
          <w:rFonts w:ascii="Calibri" w:hAnsi="Calibri" w:cs="Calibri"/>
        </w:rPr>
        <w:t xml:space="preserve">, от 29.11.2010 </w:t>
      </w:r>
      <w:hyperlink r:id="rId7" w:history="1">
        <w:r>
          <w:rPr>
            <w:rFonts w:ascii="Calibri" w:hAnsi="Calibri" w:cs="Calibri"/>
            <w:color w:val="0000FF"/>
          </w:rPr>
          <w:t>N 313-ФЗ</w:t>
        </w:r>
      </w:hyperlink>
      <w:r>
        <w:rPr>
          <w:rFonts w:ascii="Calibri" w:hAnsi="Calibri" w:cs="Calibri"/>
        </w:rPr>
        <w:t>,</w:t>
      </w:r>
    </w:p>
    <w:p w:rsidR="003F40A2" w:rsidRDefault="003F4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8" w:history="1">
        <w:r>
          <w:rPr>
            <w:rFonts w:ascii="Calibri" w:hAnsi="Calibri" w:cs="Calibri"/>
            <w:color w:val="0000FF"/>
          </w:rPr>
          <w:t>N 409-ФЗ</w:t>
        </w:r>
      </w:hyperlink>
      <w:r>
        <w:rPr>
          <w:rFonts w:ascii="Calibri" w:hAnsi="Calibri" w:cs="Calibri"/>
        </w:rPr>
        <w:t xml:space="preserve">, от 25.06.2012 </w:t>
      </w:r>
      <w:hyperlink r:id="rId9" w:history="1">
        <w:r>
          <w:rPr>
            <w:rFonts w:ascii="Calibri" w:hAnsi="Calibri" w:cs="Calibri"/>
            <w:color w:val="0000FF"/>
          </w:rPr>
          <w:t>N 93-ФЗ</w:t>
        </w:r>
      </w:hyperlink>
      <w:r>
        <w:rPr>
          <w:rFonts w:ascii="Calibri" w:hAnsi="Calibri" w:cs="Calibri"/>
        </w:rPr>
        <w:t>,</w:t>
      </w:r>
    </w:p>
    <w:p w:rsidR="003F40A2" w:rsidRDefault="003F4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262-ФЗ</w:t>
        </w:r>
      </w:hyperlink>
      <w:r>
        <w:rPr>
          <w:rFonts w:ascii="Calibri" w:hAnsi="Calibri" w:cs="Calibri"/>
        </w:rPr>
        <w:t>)</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применения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наркотических средствах, психотропных веществах и об их прекурсорах.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радиационной безопасности.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субстанции -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6"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17"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w:t>
      </w:r>
      <w:hyperlink r:id="rId18"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19"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воспроизведенное лекарственное средство - лекарственное средство, содержащее такую же фармацевтическую субстанцию или комбинацию 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гомеопатическое лекарственное средство - лекарственное средство, произведенное или изготовленное по специальной технологии;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торговое наименование лекарственного средства - наименование лекарственного средства, присвоенное его разработчиком;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w:t>
      </w:r>
      <w:r>
        <w:rPr>
          <w:rFonts w:ascii="Calibri" w:hAnsi="Calibri" w:cs="Calibri"/>
        </w:rPr>
        <w:lastRenderedPageBreak/>
        <w:t>беременности;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регистрационный номер - кодовое обозначение, присвоенное лекарственному препарату при его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контрафактное лекарственное средство - лекарственное средство, находящееся в обороте с нарушением гражданского </w:t>
      </w:r>
      <w:hyperlink r:id="rId21" w:history="1">
        <w:r>
          <w:rPr>
            <w:rFonts w:ascii="Calibri" w:hAnsi="Calibri" w:cs="Calibri"/>
            <w:color w:val="0000FF"/>
          </w:rPr>
          <w:t>законодательства</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w:t>
      </w:r>
      <w:r>
        <w:rPr>
          <w:rFonts w:ascii="Calibri" w:hAnsi="Calibri" w:cs="Calibri"/>
        </w:rPr>
        <w:lastRenderedPageBreak/>
        <w:t>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соответствующему оригинальному лекарственному препарату;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непредвиденная нежелательная реакция - нежелательная реакция организма (в том </w:t>
      </w:r>
      <w:r>
        <w:rPr>
          <w:rFonts w:ascii="Calibri" w:hAnsi="Calibri" w:cs="Calibri"/>
        </w:rPr>
        <w:lastRenderedPageBreak/>
        <w:t>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ФЕДЕРАЛЬНЫХ ОРГАНОВ ИСПОЛНИТЕЛЬНОЙ</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ПРИ ОБРАЩЕНИИ 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федеральных органов исполнительной власти при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исполнительной власти при обращении лекарственных средств относятся: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общих фармакопейных статей, фармакопейных статей, издание государственной фармакопеи;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w:t>
      </w:r>
      <w:hyperlink r:id="rId22" w:history="1">
        <w:r>
          <w:rPr>
            <w:rFonts w:ascii="Calibri" w:hAnsi="Calibri" w:cs="Calibri"/>
            <w:color w:val="0000FF"/>
          </w:rPr>
          <w:t>государственного контроля (надзора)</w:t>
        </w:r>
      </w:hyperlink>
      <w:r>
        <w:rPr>
          <w:rFonts w:ascii="Calibri" w:hAnsi="Calibri" w:cs="Calibri"/>
        </w:rPr>
        <w:t xml:space="preserve"> в сфере обращения лекарственных средств;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лицензирование </w:t>
      </w:r>
      <w:hyperlink r:id="rId24"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25" w:history="1">
        <w:r>
          <w:rPr>
            <w:rFonts w:ascii="Calibri" w:hAnsi="Calibri" w:cs="Calibri"/>
            <w:color w:val="0000FF"/>
          </w:rPr>
          <w:t>фармацевтической</w:t>
        </w:r>
      </w:hyperlink>
      <w:r>
        <w:rPr>
          <w:rFonts w:ascii="Calibri" w:hAnsi="Calibri" w:cs="Calibri"/>
        </w:rPr>
        <w:t xml:space="preserve"> деятельности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лекарственных препаратов, ведение государственного реестра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инспектирование производства лекарственных средств на соответствие </w:t>
      </w:r>
      <w:hyperlink r:id="rId27"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2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9" w:history="1">
        <w:r>
          <w:rPr>
            <w:rFonts w:ascii="Calibri" w:hAnsi="Calibri" w:cs="Calibri"/>
            <w:color w:val="0000FF"/>
          </w:rPr>
          <w:t>порядка</w:t>
        </w:r>
      </w:hyperlink>
      <w:r>
        <w:rPr>
          <w:rFonts w:ascii="Calibri" w:hAnsi="Calibri" w:cs="Calibri"/>
        </w:rPr>
        <w:t xml:space="preserve"> ввоза лекарственных средств на территорию Российской Федерации и вывоза лекарственных средств с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советов по вопросам, связанным с обращением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и сертификация специалистов;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образовательных программ по подготовке специалистов;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мониторинг безопасности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участие в международном сотрудничестве;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применение мер ответственности за нарушение законодательства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исполнительной власти субъекта Российской Федерации при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исполнительной власти субъекта Российской Федерации при обращении лекарственных средств относятся: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обеспечения населения лекарственными препаратами;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регионального государственного контроля за применением цен на лекарственные препараты, включенные в </w:t>
      </w:r>
      <w:hyperlink r:id="rId3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ГОСУДАРСТВЕННАЯ ФАРМАКОПЕЯ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Разработка и издание государственной фармакопеи, размещение данных о ней</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государственной фармакопеей понимается свод общих фармакопейных статей и фармакопейных статей.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общих фармакопейных статей и фармакопейных статей и включение их в государственную фармакопею осуществляются в </w:t>
      </w:r>
      <w:hyperlink r:id="rId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ГОСУДАРСТВЕННЫЙ КОНТРОЛЬ ПРИ ОБРАЩЕНИИ</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Лицензирование производства лекарственных средств и фармацевтической деятельности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w:t>
      </w:r>
      <w:hyperlink r:id="rId34"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35" w:history="1">
        <w:r>
          <w:rPr>
            <w:rFonts w:ascii="Calibri" w:hAnsi="Calibri" w:cs="Calibri"/>
            <w:color w:val="0000FF"/>
          </w:rPr>
          <w:t>фармацевтической</w:t>
        </w:r>
      </w:hyperlink>
      <w:r>
        <w:rPr>
          <w:rFonts w:ascii="Calibri" w:hAnsi="Calibri" w:cs="Calibri"/>
        </w:rPr>
        <w:t xml:space="preserve"> деятельности </w:t>
      </w:r>
      <w:r>
        <w:rPr>
          <w:rFonts w:ascii="Calibri" w:hAnsi="Calibri" w:cs="Calibri"/>
        </w:rPr>
        <w:lastRenderedPageBreak/>
        <w:t xml:space="preserve">осуществляется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Государственный контроль (надзор) в сфере обращения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обращения лекарственных средств включает в себя: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в сфере производства лекарственных средств и в сфере фармацевтической деятельности;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сфере обращения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3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в сфере обращения лекарственных средств включает в себя: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41" w:history="1">
        <w:r>
          <w:rPr>
            <w:rFonts w:ascii="Calibri" w:hAnsi="Calibri" w:cs="Calibri"/>
            <w:color w:val="0000FF"/>
          </w:rPr>
          <w:t>методики</w:t>
        </w:r>
      </w:hyperlink>
      <w:r>
        <w:rPr>
          <w:rFonts w:ascii="Calibri" w:hAnsi="Calibri" w:cs="Calibri"/>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(далее - обязательные требования);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лекарственных средств, находящихся в обращении, установленным обязательным требованиям к их качеству;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выдачу разрешений на ввоз лекарственных средств на территорию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и проведение мониторинга безопасности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федерального государственного надзора в </w:t>
      </w:r>
      <w:r>
        <w:rPr>
          <w:rFonts w:ascii="Calibri" w:hAnsi="Calibri" w:cs="Calibri"/>
        </w:rPr>
        <w:lastRenderedPageBreak/>
        <w:t xml:space="preserve">сфере обращения лекарственных средств, организацией и проведением проверок субъектов обращения лекарственных средств, применяются положения Федерального </w:t>
      </w:r>
      <w:hyperlink r:id="rId4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органа государственного надзора в порядке, установленном законодательством Российской Федерации, имеют право: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РАЗРАБОТКА, ДОКЛИНИЧЕСКИЕ ИССЛЕДОВАНИЯ</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 А ТАКЖЕ КЛИНИЧЕСКИЕ ИССЛЕДОВАНИЯ</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ДЛЯ ВЕТЕРИНАРНОГО ПРИМЕНЕНИЯ</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Разработка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разработки лекарственных средств осуществляется за счет: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разработчиков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не запрещенных законодательством Российской Федерации источников.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разработчика лекарственного средства охраняются гражданским </w:t>
      </w:r>
      <w:hyperlink r:id="rId44" w:history="1">
        <w:r>
          <w:rPr>
            <w:rFonts w:ascii="Calibri" w:hAnsi="Calibri" w:cs="Calibri"/>
            <w:color w:val="0000FF"/>
          </w:rPr>
          <w:t>законодательством</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Доклиническое исследование лекарственного средства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Доклиническое исследование лекарственного средства для медицинского применения проводится в соответствии с </w:t>
      </w:r>
      <w:hyperlink r:id="rId45" w:history="1">
        <w:r>
          <w:rPr>
            <w:rFonts w:ascii="Calibri" w:hAnsi="Calibri" w:cs="Calibri"/>
            <w:color w:val="0000FF"/>
          </w:rPr>
          <w:t>правилами</w:t>
        </w:r>
      </w:hyperlink>
      <w:r>
        <w:rPr>
          <w:rFonts w:ascii="Calibri" w:hAnsi="Calibri" w:cs="Calibri"/>
        </w:rPr>
        <w:t xml:space="preserve"> лабораторной практики, утвержденными </w:t>
      </w:r>
      <w:r>
        <w:rPr>
          <w:rFonts w:ascii="Calibri" w:hAnsi="Calibri" w:cs="Calibri"/>
        </w:rPr>
        <w:lastRenderedPageBreak/>
        <w:t>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проверок соблюдения </w:t>
      </w:r>
      <w:hyperlink r:id="rId46" w:history="1">
        <w:r>
          <w:rPr>
            <w:rFonts w:ascii="Calibri" w:hAnsi="Calibri" w:cs="Calibri"/>
            <w:color w:val="0000FF"/>
          </w:rPr>
          <w:t>правил</w:t>
        </w:r>
      </w:hyperlink>
      <w:r>
        <w:rPr>
          <w:rFonts w:ascii="Calibri" w:hAnsi="Calibri" w:cs="Calibri"/>
        </w:rPr>
        <w:t xml:space="preserve">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переносимости лекарственных препаратов здоровыми животными;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подбора оптимальных дозировок лекарственных препаратов и курса лечения на конкретной группе животных с определенным заболеванием;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Отчеты о результатах доклинического исследования лекарственного средства и </w:t>
      </w:r>
      <w:r>
        <w:rPr>
          <w:rFonts w:ascii="Calibri" w:hAnsi="Calibri" w:cs="Calibri"/>
        </w:rPr>
        <w:lastRenderedPageBreak/>
        <w:t>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ОСУЩЕСТВЛЕНИЕ ГОСУДАРСТВЕННОЙ РЕГИСТРАЦИИ</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Государственная регистрация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подлежат: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оригинальные лекарственные препараты;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воспроизведенные лекарственные препараты;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новые комбинации зарегистрированных ранее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зарегистрированные ранее, но произведенные в других лекарственных формах, в новой дозировке.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w:t>
      </w:r>
      <w:hyperlink w:anchor="Par432" w:history="1">
        <w:r>
          <w:rPr>
            <w:rFonts w:ascii="Calibri" w:hAnsi="Calibri" w:cs="Calibri"/>
            <w:color w:val="0000FF"/>
          </w:rPr>
          <w:t>статьей 25</w:t>
        </w:r>
      </w:hyperlink>
      <w:r>
        <w:rPr>
          <w:rFonts w:ascii="Calibri" w:hAnsi="Calibri" w:cs="Calibri"/>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не учитывается при исчислении срока его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регистрации не подлежат: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лекарственное растительное сырье;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предназначенные для экспорта;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государственная регистрация: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различных лекарственных препаратов под одинаковым торговым наименованием;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одного лекарственного препарата, выпускаемого производителем под различными </w:t>
      </w:r>
      <w:r>
        <w:rPr>
          <w:rFonts w:ascii="Calibri" w:hAnsi="Calibri" w:cs="Calibri"/>
        </w:rPr>
        <w:lastRenderedPageBreak/>
        <w:t>торговыми наименованиями и представленного на государственную регистрацию в виде двух и более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Принципы экспертизы лекарственных средств и 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лекарственных средств для медицинского применения проводится поэтапно: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биоэквивалентности;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лекарственных средств для ветеринарного применения проводится одноэтапно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Федеральное государственное бюджетное учреждение по проведению экспертизы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Организация проведения экспертизы лекарственных средств в целях их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w:t>
      </w:r>
      <w:r>
        <w:rPr>
          <w:rFonts w:ascii="Calibri" w:hAnsi="Calibri" w:cs="Calibri"/>
        </w:rPr>
        <w:lastRenderedPageBreak/>
        <w:t>средств в порядке исполнения своих должностных обязанностей (далее - эксперт).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вправе поставить вопрос о предоставлении ему необходимых материалов перед руководителем экспертного учреждения, который обращается с просьбой об этом в уполномоченный федеральный орган исполнительной власти, выдавший задание на проведение экспертизы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при проведении порученной ему руководителем экспертного учреждения экспертизы лекарственного средства обязан:</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47" w:history="1">
        <w:r>
          <w:rPr>
            <w:rFonts w:ascii="Calibri" w:hAnsi="Calibri" w:cs="Calibri"/>
            <w:color w:val="0000FF"/>
          </w:rPr>
          <w:t>законом</w:t>
        </w:r>
      </w:hyperlink>
      <w:r>
        <w:rPr>
          <w:rFonts w:ascii="Calibri" w:hAnsi="Calibri" w:cs="Calibri"/>
        </w:rPr>
        <w:t xml:space="preserve"> тайну;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представленных объектов исследований и материалов.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 не вправе: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экспертизу лекарственного средства по обращению непосредственно к нему организаций или физических лиц;</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проведения экспертизы лекарственного средства;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экспертизу лекарственного средства в качестве негосударственного эксперта.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Эксперты, входящие в состав комиссии, предупреждаются об ответственности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за дачу заключения, содержащего необоснованные или фальсифицированные выводы, о чем они дают подписку.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49"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0" w:name="Par283"/>
      <w:bookmarkEnd w:id="0"/>
      <w:r>
        <w:rPr>
          <w:rFonts w:ascii="Calibri" w:hAnsi="Calibri" w:cs="Calibri"/>
        </w:rPr>
        <w:t>Статья 17. Этическая экспертиза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w:t>
      </w:r>
      <w:hyperlink r:id="rId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Экспертами совета по этике могут быть представители медицинских, научных организаций, образовательных учреждений высшего профессионального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и в </w:t>
      </w:r>
      <w:hyperlink r:id="rId51" w:history="1">
        <w:r>
          <w:rPr>
            <w:rFonts w:ascii="Calibri" w:hAnsi="Calibri" w:cs="Calibri"/>
            <w:color w:val="0000FF"/>
          </w:rPr>
          <w:t>размерах</w:t>
        </w:r>
      </w:hyperlink>
      <w:r>
        <w:rPr>
          <w:rFonts w:ascii="Calibri" w:hAnsi="Calibri" w:cs="Calibri"/>
        </w:rPr>
        <w:t>, установленных Правительством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2"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Эксперты совета по этике несут ответственность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совета по этике, </w:t>
      </w:r>
      <w:hyperlink r:id="rId54" w:history="1">
        <w:r>
          <w:rPr>
            <w:rFonts w:ascii="Calibri" w:hAnsi="Calibri" w:cs="Calibri"/>
            <w:color w:val="0000FF"/>
          </w:rPr>
          <w:t>положение</w:t>
        </w:r>
      </w:hyperlink>
      <w:r>
        <w:rPr>
          <w:rFonts w:ascii="Calibri" w:hAnsi="Calibri" w:cs="Calibri"/>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5" w:history="1">
        <w:r>
          <w:rPr>
            <w:rFonts w:ascii="Calibri" w:hAnsi="Calibri" w:cs="Calibri"/>
            <w:color w:val="0000FF"/>
          </w:rPr>
          <w:t>порядок</w:t>
        </w:r>
      </w:hyperlink>
      <w:r>
        <w:rPr>
          <w:rFonts w:ascii="Calibri" w:hAnsi="Calibri" w:cs="Calibri"/>
        </w:rPr>
        <w:t xml:space="preserve"> организации и проведения этической экспертизы, </w:t>
      </w:r>
      <w:hyperlink r:id="rId56" w:history="1">
        <w:r>
          <w:rPr>
            <w:rFonts w:ascii="Calibri" w:hAnsi="Calibri" w:cs="Calibri"/>
            <w:color w:val="0000FF"/>
          </w:rPr>
          <w:t>форма</w:t>
        </w:r>
      </w:hyperlink>
      <w:r>
        <w:rPr>
          <w:rFonts w:ascii="Calibri" w:hAnsi="Calibri" w:cs="Calibri"/>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Подача и рассмотрение заявлений о государственной регистрации лекарственных препаратов и представление необходимых документов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w:t>
      </w:r>
      <w:hyperlink r:id="rId57"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 w:name="Par297"/>
      <w:bookmarkEnd w:id="1"/>
      <w:r>
        <w:rPr>
          <w:rFonts w:ascii="Calibri" w:hAnsi="Calibri" w:cs="Calibri"/>
        </w:rPr>
        <w:t>2. В заявлении о государственной регистрации лекарственного препарата указываются: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веществ, входящих в состав лекарственного препарата, с указанием количества каждого из них;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дозировка, способы введения и применения, срок годности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описание фармакологических и фармакодинамических или иммунобиологических свойств </w:t>
      </w:r>
      <w:r>
        <w:rPr>
          <w:rFonts w:ascii="Calibri" w:hAnsi="Calibri" w:cs="Calibri"/>
        </w:rPr>
        <w:lastRenderedPageBreak/>
        <w:t>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заявленная производителем лекарственного препарата предельная отпускная цена на лекарственный препарат, включенный в </w:t>
      </w:r>
      <w:hyperlink r:id="rId5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случае его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 w:name="Par305"/>
      <w:bookmarkEnd w:id="2"/>
      <w:r>
        <w:rPr>
          <w:rFonts w:ascii="Calibri" w:hAnsi="Calibri" w:cs="Calibri"/>
        </w:rPr>
        <w:t>3. Регистрационное досье формируется из следующих документов: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 w:name="Par306"/>
      <w:bookmarkEnd w:id="3"/>
      <w:r>
        <w:rPr>
          <w:rFonts w:ascii="Calibri" w:hAnsi="Calibri" w:cs="Calibri"/>
        </w:rPr>
        <w:t>1) проекты макетов первичной упаковки и вторичной (потребительской) упаковки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59"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60" w:history="1">
        <w:r>
          <w:rPr>
            <w:rFonts w:ascii="Calibri" w:hAnsi="Calibri" w:cs="Calibri"/>
            <w:color w:val="0000FF"/>
          </w:rPr>
          <w:t>порядке</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 w:name="Par309"/>
      <w:bookmarkEnd w:id="4"/>
      <w:r>
        <w:rPr>
          <w:rFonts w:ascii="Calibri" w:hAnsi="Calibri" w:cs="Calibri"/>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переведенный на русский язык, подтверждающий соответствие производителя фармацевтической субстанции требованиям </w:t>
      </w:r>
      <w:hyperlink r:id="rId61"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w:t>
      </w:r>
      <w:hyperlink r:id="rId62" w:history="1">
        <w:r>
          <w:rPr>
            <w:rFonts w:ascii="Calibri" w:hAnsi="Calibri" w:cs="Calibri"/>
            <w:color w:val="0000FF"/>
          </w:rPr>
          <w:t>порядке</w:t>
        </w:r>
      </w:hyperlink>
      <w:r>
        <w:rPr>
          <w:rFonts w:ascii="Calibri" w:hAnsi="Calibri" w:cs="Calibri"/>
        </w:rPr>
        <w:t xml:space="preserve"> и содержащий: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фармацевтической субстанции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 w:name="Par315"/>
      <w:bookmarkEnd w:id="5"/>
      <w:r>
        <w:rPr>
          <w:rFonts w:ascii="Calibri" w:hAnsi="Calibri" w:cs="Calibri"/>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 w:name="Par316"/>
      <w:bookmarkEnd w:id="6"/>
      <w:r>
        <w:rPr>
          <w:rFonts w:ascii="Calibri" w:hAnsi="Calibri" w:cs="Calibri"/>
        </w:rPr>
        <w:t>8) информация об условиях хранения, перевозки лекарственного препарата и иная информация;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 w:name="Par317"/>
      <w:bookmarkEnd w:id="7"/>
      <w:r>
        <w:rPr>
          <w:rFonts w:ascii="Calibri" w:hAnsi="Calibri" w:cs="Calibri"/>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 w:name="Par318"/>
      <w:bookmarkEnd w:id="8"/>
      <w:r>
        <w:rPr>
          <w:rFonts w:ascii="Calibri" w:hAnsi="Calibri" w:cs="Calibri"/>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9" w:name="Par319"/>
      <w:bookmarkEnd w:id="9"/>
      <w:r>
        <w:rPr>
          <w:rFonts w:ascii="Calibri" w:hAnsi="Calibri" w:cs="Calibri"/>
        </w:rPr>
        <w:t>11) проект протокола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0" w:name="Par320"/>
      <w:bookmarkEnd w:id="10"/>
      <w:r>
        <w:rPr>
          <w:rFonts w:ascii="Calibri" w:hAnsi="Calibri" w:cs="Calibri"/>
        </w:rPr>
        <w:t>12) брошюра исследователя;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информационный листок пациента;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1" w:name="Par322"/>
      <w:bookmarkEnd w:id="11"/>
      <w:r>
        <w:rPr>
          <w:rFonts w:ascii="Calibri" w:hAnsi="Calibri" w:cs="Calibri"/>
        </w:rPr>
        <w:t>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2" w:name="Par323"/>
      <w:bookmarkEnd w:id="12"/>
      <w:r>
        <w:rPr>
          <w:rFonts w:ascii="Calibri" w:hAnsi="Calibri" w:cs="Calibri"/>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3" w:name="Par324"/>
      <w:bookmarkEnd w:id="13"/>
      <w:r>
        <w:rPr>
          <w:rFonts w:ascii="Calibri" w:hAnsi="Calibri" w:cs="Calibri"/>
        </w:rPr>
        <w:t>16) проект инструкции по применению лекарственного препарата, содержащий следующие сведения: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4" w:name="Par325"/>
      <w:bookmarkEnd w:id="14"/>
      <w:r>
        <w:rPr>
          <w:rFonts w:ascii="Calibri" w:hAnsi="Calibri" w:cs="Calibri"/>
        </w:rPr>
        <w:t>а) наименование лекарственного средства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фармакотерапевтическая группа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5" w:name="Par328"/>
      <w:bookmarkEnd w:id="15"/>
      <w:r>
        <w:rPr>
          <w:rFonts w:ascii="Calibri" w:hAnsi="Calibri" w:cs="Calibri"/>
        </w:rPr>
        <w:t>г) показания для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6" w:name="Par329"/>
      <w:bookmarkEnd w:id="16"/>
      <w:r>
        <w:rPr>
          <w:rFonts w:ascii="Calibri" w:hAnsi="Calibri" w:cs="Calibri"/>
        </w:rPr>
        <w:t>д) противопоказания для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7" w:name="Par331"/>
      <w:bookmarkEnd w:id="17"/>
      <w:r>
        <w:rPr>
          <w:rFonts w:ascii="Calibri" w:hAnsi="Calibri" w:cs="Calibri"/>
        </w:rPr>
        <w:t>ж) меры предосторожности при применении;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симптомы передозировки, меры по оказанию помощи при передозировке;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указание, при необходимости, особенностей действия лекарственного препарата при первом приеме или при его отмене;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возможные побочные действия при применении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8" w:name="Par336"/>
      <w:bookmarkEnd w:id="18"/>
      <w:r>
        <w:rPr>
          <w:rFonts w:ascii="Calibri" w:hAnsi="Calibri" w:cs="Calibri"/>
        </w:rPr>
        <w:t>м) взаимодействие с другими лекарственными препаратами и (или) пищевыми продуктами, кормами;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19" w:name="Par339"/>
      <w:bookmarkEnd w:id="19"/>
      <w:r>
        <w:rPr>
          <w:rFonts w:ascii="Calibri" w:hAnsi="Calibri" w:cs="Calibri"/>
        </w:rPr>
        <w:t>п) срок годности и указание на запрет применения лекарственного препарата по истечении срока годности;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условия хранения;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указание на необходимость хранения лекарственного препарата в местах, недоступных для детей;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указание, при необходимости, специальных мер предосторожности при уничтожении неиспользованных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0" w:name="Par344"/>
      <w:bookmarkEnd w:id="20"/>
      <w:r>
        <w:rPr>
          <w:rFonts w:ascii="Calibri" w:hAnsi="Calibri" w:cs="Calibri"/>
        </w:rPr>
        <w:t>ф) наименование, адрес производителя лекарственного препарата и адрес места производства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1" w:name="Par345"/>
      <w:bookmarkEnd w:id="21"/>
      <w:r>
        <w:rPr>
          <w:rFonts w:ascii="Calibri" w:hAnsi="Calibri" w:cs="Calibri"/>
        </w:rPr>
        <w:t>х) условия отпуска;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63" w:history="1">
        <w:r>
          <w:rPr>
            <w:rFonts w:ascii="Calibri" w:hAnsi="Calibri" w:cs="Calibri"/>
            <w:color w:val="0000FF"/>
          </w:rPr>
          <w:t>законом</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2" w:name="Par347"/>
      <w:bookmarkEnd w:id="22"/>
      <w:r>
        <w:rPr>
          <w:rFonts w:ascii="Calibri" w:hAnsi="Calibri" w:cs="Calibri"/>
        </w:rPr>
        <w:t xml:space="preserve">17) переведенная на русский язык и заверенная в установленном </w:t>
      </w:r>
      <w:hyperlink r:id="rId64" w:history="1">
        <w:r>
          <w:rPr>
            <w:rFonts w:ascii="Calibri" w:hAnsi="Calibri" w:cs="Calibri"/>
            <w:color w:val="0000FF"/>
          </w:rPr>
          <w:t>порядке</w:t>
        </w:r>
      </w:hyperlink>
      <w:r>
        <w:rPr>
          <w:rFonts w:ascii="Calibri" w:hAnsi="Calibri" w:cs="Calibri"/>
        </w:rP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представляемые в соответствии со </w:t>
      </w:r>
      <w:hyperlink w:anchor="Par363" w:history="1">
        <w:r>
          <w:rPr>
            <w:rFonts w:ascii="Calibri" w:hAnsi="Calibri" w:cs="Calibri"/>
            <w:color w:val="0000FF"/>
          </w:rPr>
          <w:t>статьями 19</w:t>
        </w:r>
      </w:hyperlink>
      <w:r>
        <w:rPr>
          <w:rFonts w:ascii="Calibri" w:hAnsi="Calibri" w:cs="Calibri"/>
        </w:rPr>
        <w:t xml:space="preserve"> - </w:t>
      </w:r>
      <w:hyperlink w:anchor="Par405" w:history="1">
        <w:r>
          <w:rPr>
            <w:rFonts w:ascii="Calibri" w:hAnsi="Calibri" w:cs="Calibri"/>
            <w:color w:val="0000FF"/>
          </w:rPr>
          <w:t>23</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3" w:name="Par349"/>
      <w:bookmarkEnd w:id="23"/>
      <w:r>
        <w:rPr>
          <w:rFonts w:ascii="Calibri" w:hAnsi="Calibri" w:cs="Calibri"/>
        </w:rPr>
        <w:t>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биоэквивалентности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4" w:name="Par350"/>
      <w:bookmarkEnd w:id="24"/>
      <w:r>
        <w:rPr>
          <w:rFonts w:ascii="Calibri" w:hAnsi="Calibri" w:cs="Calibri"/>
        </w:rPr>
        <w:t>5. К заявлению о государственной регистрации лекарственного препарата прилагаются: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5" w:name="Par351"/>
      <w:bookmarkEnd w:id="25"/>
      <w:r>
        <w:rPr>
          <w:rFonts w:ascii="Calibri" w:hAnsi="Calibri" w:cs="Calibri"/>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6" w:name="Par352"/>
      <w:bookmarkEnd w:id="26"/>
      <w:r>
        <w:rPr>
          <w:rFonts w:ascii="Calibri" w:hAnsi="Calibri" w:cs="Calibri"/>
        </w:rPr>
        <w:t xml:space="preserve">2) документ, подтверждающий уплату государственной пошлины за проведение экспертизы </w:t>
      </w:r>
      <w:r>
        <w:rPr>
          <w:rFonts w:ascii="Calibri" w:hAnsi="Calibri" w:cs="Calibri"/>
        </w:rPr>
        <w:lastRenderedPageBreak/>
        <w:t>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7" w:name="Par353"/>
      <w:bookmarkEnd w:id="27"/>
      <w:r>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28" w:name="Par354"/>
      <w:bookmarkEnd w:id="28"/>
      <w:r>
        <w:rPr>
          <w:rFonts w:ascii="Calibri" w:hAnsi="Calibri" w:cs="Calibri"/>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3F40A2" w:rsidRDefault="003F40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18 применяются к правоотношениям, возникшим после дня вступления в силу для Российской Федерации </w:t>
      </w:r>
      <w:hyperlink r:id="rId65" w:history="1">
        <w:r>
          <w:rPr>
            <w:rFonts w:ascii="Calibri" w:hAnsi="Calibri" w:cs="Calibri"/>
            <w:color w:val="0000FF"/>
          </w:rPr>
          <w:t>протокола</w:t>
        </w:r>
      </w:hyperlink>
      <w:r>
        <w:rPr>
          <w:rFonts w:ascii="Calibri" w:hAnsi="Calibri" w:cs="Calibri"/>
        </w:rPr>
        <w:t xml:space="preserve"> о присоединении Российской Федерации к Всемирной торговой организации (Федеральный </w:t>
      </w:r>
      <w:hyperlink r:id="rId66" w:history="1">
        <w:r>
          <w:rPr>
            <w:rFonts w:ascii="Calibri" w:hAnsi="Calibri" w:cs="Calibri"/>
            <w:color w:val="0000FF"/>
          </w:rPr>
          <w:t>закон</w:t>
        </w:r>
      </w:hyperlink>
      <w:r>
        <w:rPr>
          <w:rFonts w:ascii="Calibri" w:hAnsi="Calibri" w:cs="Calibri"/>
        </w:rPr>
        <w:t xml:space="preserve"> от 11.10.2010 N 271-ФЗ).</w:t>
      </w:r>
    </w:p>
    <w:p w:rsidR="003F40A2" w:rsidRDefault="003F40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обращение лекарственных средств, зарегистрированных с нарушением настоящей части.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7"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29" w:name="Par363"/>
      <w:bookmarkEnd w:id="29"/>
      <w:r>
        <w:rPr>
          <w:rFonts w:ascii="Calibri" w:hAnsi="Calibri" w:cs="Calibri"/>
        </w:rPr>
        <w:t>Статья 19. Принятие решения о выдаче экспертному учреждению и совету по этике задания на проведение экспертизы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0" w:name="Par365"/>
      <w:bookmarkEnd w:id="30"/>
      <w:r>
        <w:rPr>
          <w:rFonts w:ascii="Calibri" w:hAnsi="Calibri" w:cs="Calibri"/>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591" w:history="1">
        <w:r>
          <w:rPr>
            <w:rFonts w:ascii="Calibri" w:hAnsi="Calibri" w:cs="Calibri"/>
            <w:color w:val="0000FF"/>
          </w:rPr>
          <w:t>статье 38</w:t>
        </w:r>
      </w:hyperlink>
      <w:r>
        <w:rPr>
          <w:rFonts w:ascii="Calibri" w:hAnsi="Calibri" w:cs="Calibri"/>
        </w:rPr>
        <w:t xml:space="preserve">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w:t>
      </w:r>
      <w:hyperlink w:anchor="Par306" w:history="1">
        <w:r>
          <w:rPr>
            <w:rFonts w:ascii="Calibri" w:hAnsi="Calibri" w:cs="Calibri"/>
            <w:color w:val="0000FF"/>
          </w:rPr>
          <w:t>пунктах 1</w:t>
        </w:r>
      </w:hyperlink>
      <w:r>
        <w:rPr>
          <w:rFonts w:ascii="Calibri" w:hAnsi="Calibri" w:cs="Calibri"/>
        </w:rPr>
        <w:t xml:space="preserve"> - </w:t>
      </w:r>
      <w:hyperlink w:anchor="Par317" w:history="1">
        <w:r>
          <w:rPr>
            <w:rFonts w:ascii="Calibri" w:hAnsi="Calibri" w:cs="Calibri"/>
            <w:color w:val="0000FF"/>
          </w:rPr>
          <w:t>9</w:t>
        </w:r>
      </w:hyperlink>
      <w:r>
        <w:rPr>
          <w:rFonts w:ascii="Calibri" w:hAnsi="Calibri" w:cs="Calibri"/>
        </w:rPr>
        <w:t xml:space="preserve">, </w:t>
      </w:r>
      <w:hyperlink w:anchor="Par319" w:history="1">
        <w:r>
          <w:rPr>
            <w:rFonts w:ascii="Calibri" w:hAnsi="Calibri" w:cs="Calibri"/>
            <w:color w:val="0000FF"/>
          </w:rPr>
          <w:t>11</w:t>
        </w:r>
      </w:hyperlink>
      <w:r>
        <w:rPr>
          <w:rFonts w:ascii="Calibri" w:hAnsi="Calibri" w:cs="Calibri"/>
        </w:rPr>
        <w:t xml:space="preserve"> - </w:t>
      </w:r>
      <w:hyperlink w:anchor="Par322" w:history="1">
        <w:r>
          <w:rPr>
            <w:rFonts w:ascii="Calibri" w:hAnsi="Calibri" w:cs="Calibri"/>
            <w:color w:val="0000FF"/>
          </w:rPr>
          <w:t>14</w:t>
        </w:r>
      </w:hyperlink>
      <w:r>
        <w:rPr>
          <w:rFonts w:ascii="Calibri" w:hAnsi="Calibri" w:cs="Calibri"/>
        </w:rPr>
        <w:t xml:space="preserve">, </w:t>
      </w:r>
      <w:hyperlink w:anchor="Par347" w:history="1">
        <w:r>
          <w:rPr>
            <w:rFonts w:ascii="Calibri" w:hAnsi="Calibri" w:cs="Calibri"/>
            <w:color w:val="0000FF"/>
          </w:rPr>
          <w:t>17 части 3</w:t>
        </w:r>
      </w:hyperlink>
      <w:r>
        <w:rPr>
          <w:rFonts w:ascii="Calibri" w:hAnsi="Calibri" w:cs="Calibri"/>
        </w:rPr>
        <w:t xml:space="preserve"> и </w:t>
      </w:r>
      <w:hyperlink w:anchor="Par351" w:history="1">
        <w:r>
          <w:rPr>
            <w:rFonts w:ascii="Calibri" w:hAnsi="Calibri" w:cs="Calibri"/>
            <w:color w:val="0000FF"/>
          </w:rPr>
          <w:t>пункте 1 части 5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w:t>
      </w:r>
      <w:hyperlink w:anchor="Par306" w:history="1">
        <w:r>
          <w:rPr>
            <w:rFonts w:ascii="Calibri" w:hAnsi="Calibri" w:cs="Calibri"/>
            <w:color w:val="0000FF"/>
          </w:rPr>
          <w:t>пунктах 1</w:t>
        </w:r>
      </w:hyperlink>
      <w:r>
        <w:rPr>
          <w:rFonts w:ascii="Calibri" w:hAnsi="Calibri" w:cs="Calibri"/>
        </w:rPr>
        <w:t xml:space="preserve"> - </w:t>
      </w:r>
      <w:hyperlink w:anchor="Par317" w:history="1">
        <w:r>
          <w:rPr>
            <w:rFonts w:ascii="Calibri" w:hAnsi="Calibri" w:cs="Calibri"/>
            <w:color w:val="0000FF"/>
          </w:rPr>
          <w:t>9</w:t>
        </w:r>
      </w:hyperlink>
      <w:r>
        <w:rPr>
          <w:rFonts w:ascii="Calibri" w:hAnsi="Calibri" w:cs="Calibri"/>
        </w:rPr>
        <w:t xml:space="preserve">, </w:t>
      </w:r>
      <w:hyperlink w:anchor="Par324" w:history="1">
        <w:r>
          <w:rPr>
            <w:rFonts w:ascii="Calibri" w:hAnsi="Calibri" w:cs="Calibri"/>
            <w:color w:val="0000FF"/>
          </w:rPr>
          <w:t>16 части 3</w:t>
        </w:r>
      </w:hyperlink>
      <w:r>
        <w:rPr>
          <w:rFonts w:ascii="Calibri" w:hAnsi="Calibri" w:cs="Calibri"/>
        </w:rPr>
        <w:t xml:space="preserve"> и </w:t>
      </w:r>
      <w:hyperlink w:anchor="Par352" w:history="1">
        <w:r>
          <w:rPr>
            <w:rFonts w:ascii="Calibri" w:hAnsi="Calibri" w:cs="Calibri"/>
            <w:color w:val="0000FF"/>
          </w:rPr>
          <w:t>пункте 2 части 5 статьи 18</w:t>
        </w:r>
      </w:hyperlink>
      <w:r>
        <w:rPr>
          <w:rFonts w:ascii="Calibri" w:hAnsi="Calibri" w:cs="Calibri"/>
        </w:rPr>
        <w:t xml:space="preserve"> настоящего Федерального закона,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w:t>
      </w:r>
      <w:hyperlink w:anchor="Par306" w:history="1">
        <w:r>
          <w:rPr>
            <w:rFonts w:ascii="Calibri" w:hAnsi="Calibri" w:cs="Calibri"/>
            <w:color w:val="0000FF"/>
          </w:rPr>
          <w:t>пунктах 1</w:t>
        </w:r>
      </w:hyperlink>
      <w:r>
        <w:rPr>
          <w:rFonts w:ascii="Calibri" w:hAnsi="Calibri" w:cs="Calibri"/>
        </w:rPr>
        <w:t xml:space="preserve"> - </w:t>
      </w:r>
      <w:hyperlink w:anchor="Par317" w:history="1">
        <w:r>
          <w:rPr>
            <w:rFonts w:ascii="Calibri" w:hAnsi="Calibri" w:cs="Calibri"/>
            <w:color w:val="0000FF"/>
          </w:rPr>
          <w:t>9</w:t>
        </w:r>
      </w:hyperlink>
      <w:r>
        <w:rPr>
          <w:rFonts w:ascii="Calibri" w:hAnsi="Calibri" w:cs="Calibri"/>
        </w:rPr>
        <w:t xml:space="preserve">, </w:t>
      </w:r>
      <w:hyperlink w:anchor="Par323" w:history="1">
        <w:r>
          <w:rPr>
            <w:rFonts w:ascii="Calibri" w:hAnsi="Calibri" w:cs="Calibri"/>
            <w:color w:val="0000FF"/>
          </w:rPr>
          <w:t>15</w:t>
        </w:r>
      </w:hyperlink>
      <w:r>
        <w:rPr>
          <w:rFonts w:ascii="Calibri" w:hAnsi="Calibri" w:cs="Calibri"/>
        </w:rPr>
        <w:t xml:space="preserve"> - </w:t>
      </w:r>
      <w:hyperlink w:anchor="Par347" w:history="1">
        <w:r>
          <w:rPr>
            <w:rFonts w:ascii="Calibri" w:hAnsi="Calibri" w:cs="Calibri"/>
            <w:color w:val="0000FF"/>
          </w:rPr>
          <w:t>17 части 3</w:t>
        </w:r>
      </w:hyperlink>
      <w:r>
        <w:rPr>
          <w:rFonts w:ascii="Calibri" w:hAnsi="Calibri" w:cs="Calibri"/>
        </w:rPr>
        <w:t xml:space="preserve"> и </w:t>
      </w:r>
      <w:hyperlink w:anchor="Par353" w:history="1">
        <w:r>
          <w:rPr>
            <w:rFonts w:ascii="Calibri" w:hAnsi="Calibri" w:cs="Calibri"/>
            <w:color w:val="0000FF"/>
          </w:rPr>
          <w:t>пункте 3 части 5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экспертизы лекарственного средства в отношении лекарственных препаратов для </w:t>
      </w:r>
      <w:r>
        <w:rPr>
          <w:rFonts w:ascii="Calibri" w:hAnsi="Calibri" w:cs="Calibri"/>
        </w:rPr>
        <w:lastRenderedPageBreak/>
        <w:t xml:space="preserve">ветеринарного применения на основании документов, указанных в </w:t>
      </w:r>
      <w:hyperlink w:anchor="Par306" w:history="1">
        <w:r>
          <w:rPr>
            <w:rFonts w:ascii="Calibri" w:hAnsi="Calibri" w:cs="Calibri"/>
            <w:color w:val="0000FF"/>
          </w:rPr>
          <w:t>пунктах 1</w:t>
        </w:r>
      </w:hyperlink>
      <w:r>
        <w:rPr>
          <w:rFonts w:ascii="Calibri" w:hAnsi="Calibri" w:cs="Calibri"/>
        </w:rPr>
        <w:t xml:space="preserve"> - </w:t>
      </w:r>
      <w:hyperlink w:anchor="Par316" w:history="1">
        <w:r>
          <w:rPr>
            <w:rFonts w:ascii="Calibri" w:hAnsi="Calibri" w:cs="Calibri"/>
            <w:color w:val="0000FF"/>
          </w:rPr>
          <w:t>8</w:t>
        </w:r>
      </w:hyperlink>
      <w:r>
        <w:rPr>
          <w:rFonts w:ascii="Calibri" w:hAnsi="Calibri" w:cs="Calibri"/>
        </w:rPr>
        <w:t xml:space="preserve">, </w:t>
      </w:r>
      <w:hyperlink w:anchor="Par318" w:history="1">
        <w:r>
          <w:rPr>
            <w:rFonts w:ascii="Calibri" w:hAnsi="Calibri" w:cs="Calibri"/>
            <w:color w:val="0000FF"/>
          </w:rPr>
          <w:t>10</w:t>
        </w:r>
      </w:hyperlink>
      <w:r>
        <w:rPr>
          <w:rFonts w:ascii="Calibri" w:hAnsi="Calibri" w:cs="Calibri"/>
        </w:rPr>
        <w:t xml:space="preserve">, </w:t>
      </w:r>
      <w:hyperlink w:anchor="Par325" w:history="1">
        <w:r>
          <w:rPr>
            <w:rFonts w:ascii="Calibri" w:hAnsi="Calibri" w:cs="Calibri"/>
            <w:color w:val="0000FF"/>
          </w:rPr>
          <w:t>подпунктах "а"</w:t>
        </w:r>
      </w:hyperlink>
      <w:r>
        <w:rPr>
          <w:rFonts w:ascii="Calibri" w:hAnsi="Calibri" w:cs="Calibri"/>
        </w:rPr>
        <w:t xml:space="preserve"> - </w:t>
      </w:r>
      <w:hyperlink w:anchor="Par329" w:history="1">
        <w:r>
          <w:rPr>
            <w:rFonts w:ascii="Calibri" w:hAnsi="Calibri" w:cs="Calibri"/>
            <w:color w:val="0000FF"/>
          </w:rPr>
          <w:t>"д"</w:t>
        </w:r>
      </w:hyperlink>
      <w:r>
        <w:rPr>
          <w:rFonts w:ascii="Calibri" w:hAnsi="Calibri" w:cs="Calibri"/>
        </w:rPr>
        <w:t xml:space="preserve">, </w:t>
      </w:r>
      <w:hyperlink w:anchor="Par331" w:history="1">
        <w:r>
          <w:rPr>
            <w:rFonts w:ascii="Calibri" w:hAnsi="Calibri" w:cs="Calibri"/>
            <w:color w:val="0000FF"/>
          </w:rPr>
          <w:t>"ж"</w:t>
        </w:r>
      </w:hyperlink>
      <w:r>
        <w:rPr>
          <w:rFonts w:ascii="Calibri" w:hAnsi="Calibri" w:cs="Calibri"/>
        </w:rPr>
        <w:t xml:space="preserve"> - </w:t>
      </w:r>
      <w:hyperlink w:anchor="Par336" w:history="1">
        <w:r>
          <w:rPr>
            <w:rFonts w:ascii="Calibri" w:hAnsi="Calibri" w:cs="Calibri"/>
            <w:color w:val="0000FF"/>
          </w:rPr>
          <w:t>"м"</w:t>
        </w:r>
      </w:hyperlink>
      <w:r>
        <w:rPr>
          <w:rFonts w:ascii="Calibri" w:hAnsi="Calibri" w:cs="Calibri"/>
        </w:rPr>
        <w:t xml:space="preserve">, </w:t>
      </w:r>
      <w:hyperlink w:anchor="Par339" w:history="1">
        <w:r>
          <w:rPr>
            <w:rFonts w:ascii="Calibri" w:hAnsi="Calibri" w:cs="Calibri"/>
            <w:color w:val="0000FF"/>
          </w:rPr>
          <w:t>"п"</w:t>
        </w:r>
      </w:hyperlink>
      <w:r>
        <w:rPr>
          <w:rFonts w:ascii="Calibri" w:hAnsi="Calibri" w:cs="Calibri"/>
        </w:rPr>
        <w:t xml:space="preserve"> - </w:t>
      </w:r>
      <w:hyperlink w:anchor="Par344" w:history="1">
        <w:r>
          <w:rPr>
            <w:rFonts w:ascii="Calibri" w:hAnsi="Calibri" w:cs="Calibri"/>
            <w:color w:val="0000FF"/>
          </w:rPr>
          <w:t>"ф" пункта 16</w:t>
        </w:r>
      </w:hyperlink>
      <w:r>
        <w:rPr>
          <w:rFonts w:ascii="Calibri" w:hAnsi="Calibri" w:cs="Calibri"/>
        </w:rPr>
        <w:t xml:space="preserve">, </w:t>
      </w:r>
      <w:hyperlink w:anchor="Par347" w:history="1">
        <w:r>
          <w:rPr>
            <w:rFonts w:ascii="Calibri" w:hAnsi="Calibri" w:cs="Calibri"/>
            <w:color w:val="0000FF"/>
          </w:rPr>
          <w:t>пункте 17 части 3</w:t>
        </w:r>
      </w:hyperlink>
      <w:r>
        <w:rPr>
          <w:rFonts w:ascii="Calibri" w:hAnsi="Calibri" w:cs="Calibri"/>
        </w:rPr>
        <w:t xml:space="preserve"> и </w:t>
      </w:r>
      <w:hyperlink w:anchor="Par354" w:history="1">
        <w:r>
          <w:rPr>
            <w:rFonts w:ascii="Calibri" w:hAnsi="Calibri" w:cs="Calibri"/>
            <w:color w:val="0000FF"/>
          </w:rPr>
          <w:t>пункте 4 части 5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отказа в организации экспертиз, указанных в </w:t>
      </w:r>
      <w:hyperlink w:anchor="Par365" w:history="1">
        <w:r>
          <w:rPr>
            <w:rFonts w:ascii="Calibri" w:hAnsi="Calibri" w:cs="Calibri"/>
            <w:color w:val="0000FF"/>
          </w:rPr>
          <w:t>части 1</w:t>
        </w:r>
      </w:hyperlink>
      <w:r>
        <w:rPr>
          <w:rFonts w:ascii="Calibri" w:hAnsi="Calibri" w:cs="Calibri"/>
        </w:rPr>
        <w:t xml:space="preserve"> настоящей статьи, является представление необходимых для проведения этих экспертиз документов, перечисленных в </w:t>
      </w:r>
      <w:hyperlink w:anchor="Par305" w:history="1">
        <w:r>
          <w:rPr>
            <w:rFonts w:ascii="Calibri" w:hAnsi="Calibri" w:cs="Calibri"/>
            <w:color w:val="0000FF"/>
          </w:rPr>
          <w:t>частях 3</w:t>
        </w:r>
      </w:hyperlink>
      <w:r>
        <w:rPr>
          <w:rFonts w:ascii="Calibri" w:hAnsi="Calibri" w:cs="Calibri"/>
        </w:rPr>
        <w:t xml:space="preserve"> и </w:t>
      </w:r>
      <w:hyperlink w:anchor="Par350" w:history="1">
        <w:r>
          <w:rPr>
            <w:rFonts w:ascii="Calibri" w:hAnsi="Calibri" w:cs="Calibri"/>
            <w:color w:val="0000FF"/>
          </w:rPr>
          <w:t>5 статьи 18</w:t>
        </w:r>
      </w:hyperlink>
      <w:r>
        <w:rPr>
          <w:rFonts w:ascii="Calibri" w:hAnsi="Calibri" w:cs="Calibri"/>
        </w:rPr>
        <w:t xml:space="preserve"> настоящего Федерального закона, в неполном объеме или документов, не содержащих исчерпывающего перечня необходимых сведений.</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31" w:name="Par372"/>
      <w:bookmarkEnd w:id="31"/>
      <w:r>
        <w:rPr>
          <w:rFonts w:ascii="Calibri" w:hAnsi="Calibri" w:cs="Calibri"/>
        </w:rPr>
        <w:t>Статья 20. 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w:t>
      </w:r>
      <w:hyperlink w:anchor="Par591" w:history="1">
        <w:r>
          <w:rPr>
            <w:rFonts w:ascii="Calibri" w:hAnsi="Calibri" w:cs="Calibri"/>
            <w:color w:val="0000FF"/>
          </w:rPr>
          <w:t>статье 38</w:t>
        </w:r>
      </w:hyperlink>
      <w:r>
        <w:rPr>
          <w:rFonts w:ascii="Calibri" w:hAnsi="Calibri" w:cs="Calibri"/>
        </w:rPr>
        <w:t xml:space="preserve">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ar317" w:history="1">
        <w:r>
          <w:rPr>
            <w:rFonts w:ascii="Calibri" w:hAnsi="Calibri" w:cs="Calibri"/>
            <w:color w:val="0000FF"/>
          </w:rPr>
          <w:t>пунктах 9</w:t>
        </w:r>
      </w:hyperlink>
      <w:r>
        <w:rPr>
          <w:rFonts w:ascii="Calibri" w:hAnsi="Calibri" w:cs="Calibri"/>
        </w:rPr>
        <w:t xml:space="preserve">, </w:t>
      </w:r>
      <w:hyperlink w:anchor="Par319" w:history="1">
        <w:r>
          <w:rPr>
            <w:rFonts w:ascii="Calibri" w:hAnsi="Calibri" w:cs="Calibri"/>
            <w:color w:val="0000FF"/>
          </w:rPr>
          <w:t>11</w:t>
        </w:r>
      </w:hyperlink>
      <w:r>
        <w:rPr>
          <w:rFonts w:ascii="Calibri" w:hAnsi="Calibri" w:cs="Calibri"/>
        </w:rPr>
        <w:t xml:space="preserve">, </w:t>
      </w:r>
      <w:hyperlink w:anchor="Par320" w:history="1">
        <w:r>
          <w:rPr>
            <w:rFonts w:ascii="Calibri" w:hAnsi="Calibri" w:cs="Calibri"/>
            <w:color w:val="0000FF"/>
          </w:rPr>
          <w:t>12 части 3 статьи 18</w:t>
        </w:r>
      </w:hyperlink>
      <w:r>
        <w:rPr>
          <w:rFonts w:ascii="Calibri" w:hAnsi="Calibri" w:cs="Calibri"/>
        </w:rPr>
        <w:t xml:space="preserve"> настоящего Федерального закона, документов, указанных в </w:t>
      </w:r>
      <w:hyperlink w:anchor="Par349" w:history="1">
        <w:r>
          <w:rPr>
            <w:rFonts w:ascii="Calibri" w:hAnsi="Calibri" w:cs="Calibri"/>
            <w:color w:val="0000FF"/>
          </w:rPr>
          <w:t>части 4 статьи 18</w:t>
        </w:r>
      </w:hyperlink>
      <w:r>
        <w:rPr>
          <w:rFonts w:ascii="Calibri" w:hAnsi="Calibri" w:cs="Calibri"/>
        </w:rPr>
        <w:t xml:space="preserve">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 </w:t>
      </w:r>
      <w:hyperlink w:anchor="Par319" w:history="1">
        <w:r>
          <w:rPr>
            <w:rFonts w:ascii="Calibri" w:hAnsi="Calibri" w:cs="Calibri"/>
            <w:color w:val="0000FF"/>
          </w:rPr>
          <w:t>пунктах 11</w:t>
        </w:r>
      </w:hyperlink>
      <w:r>
        <w:rPr>
          <w:rFonts w:ascii="Calibri" w:hAnsi="Calibri" w:cs="Calibri"/>
        </w:rPr>
        <w:t xml:space="preserve"> - </w:t>
      </w:r>
      <w:hyperlink w:anchor="Par322" w:history="1">
        <w:r>
          <w:rPr>
            <w:rFonts w:ascii="Calibri" w:hAnsi="Calibri" w:cs="Calibri"/>
            <w:color w:val="0000FF"/>
          </w:rPr>
          <w:t>14 части 3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Получение разрешения на проведение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пяти рабочих дней со дня получения заключений, указанных в </w:t>
      </w:r>
      <w:hyperlink w:anchor="Par372" w:history="1">
        <w:r>
          <w:rPr>
            <w:rFonts w:ascii="Calibri" w:hAnsi="Calibri" w:cs="Calibri"/>
            <w:color w:val="0000FF"/>
          </w:rPr>
          <w:t>статье 20</w:t>
        </w:r>
      </w:hyperlink>
      <w:r>
        <w:rPr>
          <w:rFonts w:ascii="Calibri" w:hAnsi="Calibri" w:cs="Calibri"/>
        </w:rP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32" w:name="Par383"/>
      <w:bookmarkEnd w:id="32"/>
      <w:r>
        <w:rPr>
          <w:rFonts w:ascii="Calibri" w:hAnsi="Calibri" w:cs="Calibri"/>
        </w:rPr>
        <w:t xml:space="preserve">Статья 22. Решение о проведении клинического исследования лекарственного препарата </w:t>
      </w:r>
      <w:r>
        <w:rPr>
          <w:rFonts w:ascii="Calibri" w:hAnsi="Calibri" w:cs="Calibri"/>
        </w:rPr>
        <w:lastRenderedPageBreak/>
        <w:t>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3" w:name="Par385"/>
      <w:bookmarkEnd w:id="33"/>
      <w:r>
        <w:rPr>
          <w:rFonts w:ascii="Calibri" w:hAnsi="Calibri" w:cs="Calibri"/>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получении разрешения на проведение данного клинического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опыте работы исследователей по соответствующим специальностям и их опыте работы по проведению клинических исследований;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 договор обязательного страхования), заключенного в соответствии с </w:t>
      </w:r>
      <w:hyperlink r:id="rId68" w:history="1">
        <w:r>
          <w:rPr>
            <w:rFonts w:ascii="Calibri" w:hAnsi="Calibri" w:cs="Calibri"/>
            <w:color w:val="0000FF"/>
          </w:rPr>
          <w:t>типовыми правилами</w:t>
        </w:r>
      </w:hyperlink>
      <w:r>
        <w:rPr>
          <w:rFonts w:ascii="Calibri" w:hAnsi="Calibri" w:cs="Calibri"/>
        </w:rPr>
        <w:t xml:space="preserve"> обязательного страхования жизни, здоровья пациента, участвующего в клиническом исследовании лекарственного препарата для медицинского применения, утвержденными Правительством Российской Федерации (далее - типовые правила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предполагаемые сроки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1"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срок, не превышающий пяти рабочих дней со дня принятия указанного в </w:t>
      </w:r>
      <w:hyperlink w:anchor="Par385" w:history="1">
        <w:r>
          <w:rPr>
            <w:rFonts w:ascii="Calibri" w:hAnsi="Calibri" w:cs="Calibri"/>
            <w:color w:val="0000FF"/>
          </w:rPr>
          <w:t>части 1</w:t>
        </w:r>
      </w:hyperlink>
      <w:r>
        <w:rPr>
          <w:rFonts w:ascii="Calibri" w:hAnsi="Calibri" w:cs="Calibri"/>
        </w:rPr>
        <w:t xml:space="preserve"> настоящей статьи заявления с приложением необходимых документов,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выдает разрешение на проведение клинического исследования лекарственного препарата для медицинского применения в </w:t>
      </w:r>
      <w:hyperlink r:id="rId7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 </w:t>
      </w:r>
      <w:hyperlink w:anchor="Par385" w:history="1">
        <w:r>
          <w:rPr>
            <w:rFonts w:ascii="Calibri" w:hAnsi="Calibri" w:cs="Calibri"/>
            <w:color w:val="0000FF"/>
          </w:rPr>
          <w:t>части 1</w:t>
        </w:r>
      </w:hyperlink>
      <w:r>
        <w:rPr>
          <w:rFonts w:ascii="Calibri" w:hAnsi="Calibri" w:cs="Calibri"/>
        </w:rPr>
        <w:t xml:space="preserve"> настоящей статьи, несоответствие содержания представленных документов требованиям настоящего Федерального закона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372"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34" w:name="Par405"/>
      <w:bookmarkEnd w:id="34"/>
      <w:r>
        <w:rPr>
          <w:rFonts w:ascii="Calibri" w:hAnsi="Calibri" w:cs="Calibri"/>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5" w:name="Par407"/>
      <w:bookmarkEnd w:id="35"/>
      <w:r>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t>
      </w:r>
      <w:r>
        <w:rPr>
          <w:rFonts w:ascii="Calibri" w:hAnsi="Calibri" w:cs="Calibri"/>
        </w:rPr>
        <w:lastRenderedPageBreak/>
        <w:t xml:space="preserve">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w:t>
      </w:r>
      <w:hyperlink w:anchor="Par306" w:history="1">
        <w:r>
          <w:rPr>
            <w:rFonts w:ascii="Calibri" w:hAnsi="Calibri" w:cs="Calibri"/>
            <w:color w:val="0000FF"/>
          </w:rPr>
          <w:t>пунктах 1</w:t>
        </w:r>
      </w:hyperlink>
      <w:r>
        <w:rPr>
          <w:rFonts w:ascii="Calibri" w:hAnsi="Calibri" w:cs="Calibri"/>
        </w:rPr>
        <w:t xml:space="preserve"> - </w:t>
      </w:r>
      <w:hyperlink w:anchor="Par316" w:history="1">
        <w:r>
          <w:rPr>
            <w:rFonts w:ascii="Calibri" w:hAnsi="Calibri" w:cs="Calibri"/>
            <w:color w:val="0000FF"/>
          </w:rPr>
          <w:t>8</w:t>
        </w:r>
      </w:hyperlink>
      <w:r>
        <w:rPr>
          <w:rFonts w:ascii="Calibri" w:hAnsi="Calibri" w:cs="Calibri"/>
        </w:rPr>
        <w:t xml:space="preserve">, </w:t>
      </w:r>
      <w:hyperlink w:anchor="Par323" w:history="1">
        <w:r>
          <w:rPr>
            <w:rFonts w:ascii="Calibri" w:hAnsi="Calibri" w:cs="Calibri"/>
            <w:color w:val="0000FF"/>
          </w:rPr>
          <w:t>15</w:t>
        </w:r>
      </w:hyperlink>
      <w:r>
        <w:rPr>
          <w:rFonts w:ascii="Calibri" w:hAnsi="Calibri" w:cs="Calibri"/>
        </w:rPr>
        <w:t xml:space="preserve"> - </w:t>
      </w:r>
      <w:hyperlink w:anchor="Par347" w:history="1">
        <w:r>
          <w:rPr>
            <w:rFonts w:ascii="Calibri" w:hAnsi="Calibri" w:cs="Calibri"/>
            <w:color w:val="0000FF"/>
          </w:rPr>
          <w:t>17 части 3 статьи 18</w:t>
        </w:r>
      </w:hyperlink>
      <w:r>
        <w:rPr>
          <w:rFonts w:ascii="Calibri" w:hAnsi="Calibri" w:cs="Calibri"/>
        </w:rPr>
        <w:t xml:space="preserve"> настоящего Федерального закона, и отчета о проведенном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проведения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возобновлении государственной регистрации лекарственного препарата и проведении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6" w:name="Par410"/>
      <w:bookmarkEnd w:id="36"/>
      <w:r>
        <w:rPr>
          <w:rFonts w:ascii="Calibri" w:hAnsi="Calibri" w:cs="Calibri"/>
        </w:rPr>
        <w:t>2) отчет о проведенном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7" w:name="Par411"/>
      <w:bookmarkEnd w:id="37"/>
      <w:r>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превышающий пяти рабочих дней со дня принятия заявления с документами, указанными в </w:t>
      </w:r>
      <w:hyperlink w:anchor="Par407" w:history="1">
        <w:r>
          <w:rPr>
            <w:rFonts w:ascii="Calibri" w:hAnsi="Calibri" w:cs="Calibri"/>
            <w:color w:val="0000FF"/>
          </w:rPr>
          <w:t>части 1</w:t>
        </w:r>
      </w:hyperlink>
      <w:r>
        <w:rPr>
          <w:rFonts w:ascii="Calibri" w:hAnsi="Calibri" w:cs="Calibri"/>
        </w:rPr>
        <w:t xml:space="preserve"> и </w:t>
      </w:r>
      <w:hyperlink w:anchor="Par410" w:history="1">
        <w:r>
          <w:rPr>
            <w:rFonts w:ascii="Calibri" w:hAnsi="Calibri" w:cs="Calibri"/>
            <w:color w:val="0000FF"/>
          </w:rPr>
          <w:t>пунктах 2</w:t>
        </w:r>
      </w:hyperlink>
      <w:r>
        <w:rPr>
          <w:rFonts w:ascii="Calibri" w:hAnsi="Calibri" w:cs="Calibri"/>
        </w:rPr>
        <w:t xml:space="preserve"> и </w:t>
      </w:r>
      <w:hyperlink w:anchor="Par411" w:history="1">
        <w:r>
          <w:rPr>
            <w:rFonts w:ascii="Calibri" w:hAnsi="Calibri" w:cs="Calibri"/>
            <w:color w:val="0000FF"/>
          </w:rPr>
          <w:t>3 части 2 настоящей статьи</w:t>
        </w:r>
      </w:hyperlink>
      <w:r>
        <w:rPr>
          <w:rFonts w:ascii="Calibri" w:hAnsi="Calibri" w:cs="Calibri"/>
        </w:rPr>
        <w:t>,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данных, содержащихся в представленном заявителем отчете о проведении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возобновлении государственной регистрации лекарственного препарата и проведении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в возобновлении государственной регистрации лекарственного препарата и проведении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 является представление документов, указанных в </w:t>
      </w:r>
      <w:hyperlink w:anchor="Par407" w:history="1">
        <w:r>
          <w:rPr>
            <w:rFonts w:ascii="Calibri" w:hAnsi="Calibri" w:cs="Calibri"/>
            <w:color w:val="0000FF"/>
          </w:rPr>
          <w:t>части 1</w:t>
        </w:r>
      </w:hyperlink>
      <w:r>
        <w:rPr>
          <w:rFonts w:ascii="Calibri" w:hAnsi="Calibri" w:cs="Calibri"/>
        </w:rPr>
        <w:t xml:space="preserve"> и </w:t>
      </w:r>
      <w:hyperlink w:anchor="Par410" w:history="1">
        <w:r>
          <w:rPr>
            <w:rFonts w:ascii="Calibri" w:hAnsi="Calibri" w:cs="Calibri"/>
            <w:color w:val="0000FF"/>
          </w:rPr>
          <w:t>пунктах 2</w:t>
        </w:r>
      </w:hyperlink>
      <w:r>
        <w:rPr>
          <w:rFonts w:ascii="Calibri" w:hAnsi="Calibri" w:cs="Calibri"/>
        </w:rPr>
        <w:t xml:space="preserve"> и </w:t>
      </w:r>
      <w:hyperlink w:anchor="Par411" w:history="1">
        <w:r>
          <w:rPr>
            <w:rFonts w:ascii="Calibri" w:hAnsi="Calibri" w:cs="Calibri"/>
            <w:color w:val="0000FF"/>
          </w:rPr>
          <w:t>3 части 2</w:t>
        </w:r>
      </w:hyperlink>
      <w:r>
        <w:rPr>
          <w:rFonts w:ascii="Calibri" w:hAnsi="Calibri" w:cs="Calibri"/>
        </w:rPr>
        <w:t xml:space="preserve"> настоящей статьи, в неполном объеме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8" w:name="Par417"/>
      <w:bookmarkEnd w:id="38"/>
      <w:r>
        <w:rPr>
          <w:rFonts w:ascii="Calibri" w:hAnsi="Calibri" w:cs="Calibri"/>
        </w:rPr>
        <w:t xml:space="preserve">5. 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39" w:name="Par420"/>
      <w:bookmarkEnd w:id="39"/>
      <w:r>
        <w:rPr>
          <w:rFonts w:ascii="Calibri" w:hAnsi="Calibri" w:cs="Calibri"/>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17" w:history="1">
        <w:r>
          <w:rPr>
            <w:rFonts w:ascii="Calibri" w:hAnsi="Calibri" w:cs="Calibri"/>
            <w:color w:val="0000FF"/>
          </w:rPr>
          <w:t>частях 5</w:t>
        </w:r>
      </w:hyperlink>
      <w:r>
        <w:rPr>
          <w:rFonts w:ascii="Calibri" w:hAnsi="Calibri" w:cs="Calibri"/>
        </w:rPr>
        <w:t xml:space="preserve"> и </w:t>
      </w:r>
      <w:hyperlink w:anchor="Par420" w:history="1">
        <w:r>
          <w:rPr>
            <w:rFonts w:ascii="Calibri" w:hAnsi="Calibri" w:cs="Calibri"/>
            <w:color w:val="0000FF"/>
          </w:rPr>
          <w:t>6</w:t>
        </w:r>
      </w:hyperlink>
      <w:r>
        <w:rPr>
          <w:rFonts w:ascii="Calibri" w:hAnsi="Calibri" w:cs="Calibri"/>
        </w:rPr>
        <w:t xml:space="preserve"> настоящей статьи, не включаются в срок проведения указанных в </w:t>
      </w:r>
      <w:hyperlink w:anchor="Par407" w:history="1">
        <w:r>
          <w:rPr>
            <w:rFonts w:ascii="Calibri" w:hAnsi="Calibri" w:cs="Calibri"/>
            <w:color w:val="0000FF"/>
          </w:rPr>
          <w:t>части 1</w:t>
        </w:r>
      </w:hyperlink>
      <w:r>
        <w:rPr>
          <w:rFonts w:ascii="Calibri" w:hAnsi="Calibri" w:cs="Calibri"/>
        </w:rPr>
        <w:t xml:space="preserve"> настоящей </w:t>
      </w:r>
      <w:r>
        <w:rPr>
          <w:rFonts w:ascii="Calibri" w:hAnsi="Calibri" w:cs="Calibri"/>
        </w:rPr>
        <w:lastRenderedPageBreak/>
        <w:t>статьи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0" w:name="Par422"/>
      <w:bookmarkEnd w:id="40"/>
      <w:r>
        <w:rPr>
          <w:rFonts w:ascii="Calibri" w:hAnsi="Calibri" w:cs="Calibri"/>
        </w:rPr>
        <w:t xml:space="preserve">8. Документы, поступившие в экспертное учреждение для проведения указанных в </w:t>
      </w:r>
      <w:hyperlink w:anchor="Par407" w:history="1">
        <w:r>
          <w:rPr>
            <w:rFonts w:ascii="Calibri" w:hAnsi="Calibri" w:cs="Calibri"/>
            <w:color w:val="0000FF"/>
          </w:rPr>
          <w:t>части 1</w:t>
        </w:r>
      </w:hyperlink>
      <w:r>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41" w:name="Par424"/>
      <w:bookmarkEnd w:id="41"/>
      <w:r>
        <w:rPr>
          <w:rFonts w:ascii="Calibri" w:hAnsi="Calibri" w:cs="Calibri"/>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2" w:name="Par426"/>
      <w:bookmarkEnd w:id="42"/>
      <w:r>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306" w:history="1">
        <w:r>
          <w:rPr>
            <w:rFonts w:ascii="Calibri" w:hAnsi="Calibri" w:cs="Calibri"/>
            <w:color w:val="0000FF"/>
          </w:rPr>
          <w:t>пунктах 1</w:t>
        </w:r>
      </w:hyperlink>
      <w:r>
        <w:rPr>
          <w:rFonts w:ascii="Calibri" w:hAnsi="Calibri" w:cs="Calibri"/>
        </w:rPr>
        <w:t xml:space="preserve"> - </w:t>
      </w:r>
      <w:hyperlink w:anchor="Par316" w:history="1">
        <w:r>
          <w:rPr>
            <w:rFonts w:ascii="Calibri" w:hAnsi="Calibri" w:cs="Calibri"/>
            <w:color w:val="0000FF"/>
          </w:rPr>
          <w:t>8</w:t>
        </w:r>
      </w:hyperlink>
      <w:r>
        <w:rPr>
          <w:rFonts w:ascii="Calibri" w:hAnsi="Calibri" w:cs="Calibri"/>
        </w:rPr>
        <w:t xml:space="preserve">, </w:t>
      </w:r>
      <w:hyperlink w:anchor="Par318" w:history="1">
        <w:r>
          <w:rPr>
            <w:rFonts w:ascii="Calibri" w:hAnsi="Calibri" w:cs="Calibri"/>
            <w:color w:val="0000FF"/>
          </w:rPr>
          <w:t>10</w:t>
        </w:r>
      </w:hyperlink>
      <w:r>
        <w:rPr>
          <w:rFonts w:ascii="Calibri" w:hAnsi="Calibri" w:cs="Calibri"/>
        </w:rPr>
        <w:t xml:space="preserve">, </w:t>
      </w:r>
      <w:hyperlink w:anchor="Par325" w:history="1">
        <w:r>
          <w:rPr>
            <w:rFonts w:ascii="Calibri" w:hAnsi="Calibri" w:cs="Calibri"/>
            <w:color w:val="0000FF"/>
          </w:rPr>
          <w:t>подпунктах "а"</w:t>
        </w:r>
      </w:hyperlink>
      <w:r>
        <w:rPr>
          <w:rFonts w:ascii="Calibri" w:hAnsi="Calibri" w:cs="Calibri"/>
        </w:rPr>
        <w:t xml:space="preserve"> - </w:t>
      </w:r>
      <w:hyperlink w:anchor="Par329" w:history="1">
        <w:r>
          <w:rPr>
            <w:rFonts w:ascii="Calibri" w:hAnsi="Calibri" w:cs="Calibri"/>
            <w:color w:val="0000FF"/>
          </w:rPr>
          <w:t>"д"</w:t>
        </w:r>
      </w:hyperlink>
      <w:r>
        <w:rPr>
          <w:rFonts w:ascii="Calibri" w:hAnsi="Calibri" w:cs="Calibri"/>
        </w:rPr>
        <w:t xml:space="preserve">, </w:t>
      </w:r>
      <w:hyperlink w:anchor="Par331" w:history="1">
        <w:r>
          <w:rPr>
            <w:rFonts w:ascii="Calibri" w:hAnsi="Calibri" w:cs="Calibri"/>
            <w:color w:val="0000FF"/>
          </w:rPr>
          <w:t>"ж"</w:t>
        </w:r>
      </w:hyperlink>
      <w:r>
        <w:rPr>
          <w:rFonts w:ascii="Calibri" w:hAnsi="Calibri" w:cs="Calibri"/>
        </w:rPr>
        <w:t xml:space="preserve"> - </w:t>
      </w:r>
      <w:hyperlink w:anchor="Par336" w:history="1">
        <w:r>
          <w:rPr>
            <w:rFonts w:ascii="Calibri" w:hAnsi="Calibri" w:cs="Calibri"/>
            <w:color w:val="0000FF"/>
          </w:rPr>
          <w:t>"м"</w:t>
        </w:r>
      </w:hyperlink>
      <w:r>
        <w:rPr>
          <w:rFonts w:ascii="Calibri" w:hAnsi="Calibri" w:cs="Calibri"/>
        </w:rPr>
        <w:t xml:space="preserve">, </w:t>
      </w:r>
      <w:hyperlink w:anchor="Par339" w:history="1">
        <w:r>
          <w:rPr>
            <w:rFonts w:ascii="Calibri" w:hAnsi="Calibri" w:cs="Calibri"/>
            <w:color w:val="0000FF"/>
          </w:rPr>
          <w:t>"п"</w:t>
        </w:r>
      </w:hyperlink>
      <w:r>
        <w:rPr>
          <w:rFonts w:ascii="Calibri" w:hAnsi="Calibri" w:cs="Calibri"/>
        </w:rPr>
        <w:t xml:space="preserve"> - </w:t>
      </w:r>
      <w:hyperlink w:anchor="Par344" w:history="1">
        <w:r>
          <w:rPr>
            <w:rFonts w:ascii="Calibri" w:hAnsi="Calibri" w:cs="Calibri"/>
            <w:color w:val="0000FF"/>
          </w:rPr>
          <w:t>"ф" пункта 16</w:t>
        </w:r>
      </w:hyperlink>
      <w:r>
        <w:rPr>
          <w:rFonts w:ascii="Calibri" w:hAnsi="Calibri" w:cs="Calibri"/>
        </w:rPr>
        <w:t xml:space="preserve"> и </w:t>
      </w:r>
      <w:hyperlink w:anchor="Par347" w:history="1">
        <w:r>
          <w:rPr>
            <w:rFonts w:ascii="Calibri" w:hAnsi="Calibri" w:cs="Calibri"/>
            <w:color w:val="0000FF"/>
          </w:rPr>
          <w:t>пункте 17 части 3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426"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4" w:name="Par428"/>
      <w:bookmarkEnd w:id="44"/>
      <w:r>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427" w:history="1">
        <w:r>
          <w:rPr>
            <w:rFonts w:ascii="Calibri" w:hAnsi="Calibri" w:cs="Calibri"/>
            <w:color w:val="0000FF"/>
          </w:rPr>
          <w:t>частях 2</w:t>
        </w:r>
      </w:hyperlink>
      <w:r>
        <w:rPr>
          <w:rFonts w:ascii="Calibri" w:hAnsi="Calibri" w:cs="Calibri"/>
        </w:rPr>
        <w:t xml:space="preserve"> и </w:t>
      </w:r>
      <w:hyperlink w:anchor="Par428" w:history="1">
        <w:r>
          <w:rPr>
            <w:rFonts w:ascii="Calibri" w:hAnsi="Calibri" w:cs="Calibri"/>
            <w:color w:val="0000FF"/>
          </w:rPr>
          <w:t>3</w:t>
        </w:r>
      </w:hyperlink>
      <w:r>
        <w:rPr>
          <w:rFonts w:ascii="Calibri" w:hAnsi="Calibri" w:cs="Calibri"/>
        </w:rPr>
        <w:t xml:space="preserve"> настоящей статьи, не включаются в срок проведения указанных в </w:t>
      </w:r>
      <w:hyperlink w:anchor="Par426" w:history="1">
        <w:r>
          <w:rPr>
            <w:rFonts w:ascii="Calibri" w:hAnsi="Calibri" w:cs="Calibri"/>
            <w:color w:val="0000FF"/>
          </w:rPr>
          <w:t>части 1</w:t>
        </w:r>
      </w:hyperlink>
      <w:r>
        <w:rPr>
          <w:rFonts w:ascii="Calibri" w:hAnsi="Calibri" w:cs="Calibri"/>
        </w:rPr>
        <w:t xml:space="preserve"> настоящей статьи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поступившие в экспертное учреждение для проведения указанных в </w:t>
      </w:r>
      <w:hyperlink w:anchor="Par426" w:history="1">
        <w:r>
          <w:rPr>
            <w:rFonts w:ascii="Calibri" w:hAnsi="Calibri" w:cs="Calibri"/>
            <w:color w:val="0000FF"/>
          </w:rPr>
          <w:t>части 1</w:t>
        </w:r>
      </w:hyperlink>
      <w:r>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45" w:name="Par432"/>
      <w:bookmarkEnd w:id="45"/>
      <w:r>
        <w:rPr>
          <w:rFonts w:ascii="Calibri" w:hAnsi="Calibri" w:cs="Calibri"/>
        </w:rPr>
        <w:t>Статья 25. Повторное проведение экспертизы лекарственных средств и 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w:t>
      </w:r>
      <w:r>
        <w:rPr>
          <w:rFonts w:ascii="Calibri" w:hAnsi="Calibri" w:cs="Calibri"/>
        </w:rPr>
        <w:lastRenderedPageBreak/>
        <w:t>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Ускоренная процедура экспертизы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и (или)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Ускоренная процедура экспертизы лекарственных средств проводится в порядке, установленном </w:t>
      </w:r>
      <w:hyperlink w:anchor="Par283" w:history="1">
        <w:r>
          <w:rPr>
            <w:rFonts w:ascii="Calibri" w:hAnsi="Calibri" w:cs="Calibri"/>
            <w:color w:val="0000FF"/>
          </w:rPr>
          <w:t>статьями 17</w:t>
        </w:r>
      </w:hyperlink>
      <w:r>
        <w:rPr>
          <w:rFonts w:ascii="Calibri" w:hAnsi="Calibri" w:cs="Calibri"/>
        </w:rPr>
        <w:t xml:space="preserve"> - </w:t>
      </w:r>
      <w:hyperlink w:anchor="Par372" w:history="1">
        <w:r>
          <w:rPr>
            <w:rFonts w:ascii="Calibri" w:hAnsi="Calibri" w:cs="Calibri"/>
            <w:color w:val="0000FF"/>
          </w:rPr>
          <w:t>20</w:t>
        </w:r>
      </w:hyperlink>
      <w:r>
        <w:rPr>
          <w:rFonts w:ascii="Calibri" w:hAnsi="Calibri" w:cs="Calibri"/>
        </w:rPr>
        <w:t xml:space="preserve">, </w:t>
      </w:r>
      <w:hyperlink w:anchor="Par405" w:history="1">
        <w:r>
          <w:rPr>
            <w:rFonts w:ascii="Calibri" w:hAnsi="Calibri" w:cs="Calibri"/>
            <w:color w:val="0000FF"/>
          </w:rPr>
          <w:t>23</w:t>
        </w:r>
      </w:hyperlink>
      <w:r>
        <w:rPr>
          <w:rFonts w:ascii="Calibri" w:hAnsi="Calibri" w:cs="Calibri"/>
        </w:rPr>
        <w:t xml:space="preserve"> и </w:t>
      </w:r>
      <w:hyperlink w:anchor="Par424" w:history="1">
        <w:r>
          <w:rPr>
            <w:rFonts w:ascii="Calibri" w:hAnsi="Calibri" w:cs="Calibri"/>
            <w:color w:val="0000FF"/>
          </w:rPr>
          <w:t>24</w:t>
        </w:r>
      </w:hyperlink>
      <w:r>
        <w:rPr>
          <w:rFonts w:ascii="Calibri" w:hAnsi="Calibri" w:cs="Calibri"/>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Решение о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таких заключений для определения их соответствия заданию на проведение указанных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w:t>
      </w:r>
      <w:r>
        <w:rPr>
          <w:rFonts w:ascii="Calibri" w:hAnsi="Calibri" w:cs="Calibri"/>
        </w:rPr>
        <w:lastRenderedPageBreak/>
        <w:t>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государственной регистрации лекарственного препарата, включенного в </w:t>
      </w:r>
      <w:hyperlink r:id="rId7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Регистрационное удостоверение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6" w:name="Par458"/>
      <w:bookmarkEnd w:id="46"/>
      <w:r>
        <w:rPr>
          <w:rFonts w:ascii="Calibri" w:hAnsi="Calibri" w:cs="Calibri"/>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7" w:name="Par459"/>
      <w:bookmarkEnd w:id="47"/>
      <w:r>
        <w:rPr>
          <w:rFonts w:ascii="Calibri" w:hAnsi="Calibri" w:cs="Calibri"/>
        </w:rPr>
        <w:t xml:space="preserve">2. По истечении указанного в </w:t>
      </w:r>
      <w:hyperlink w:anchor="Par458" w:history="1">
        <w:r>
          <w:rPr>
            <w:rFonts w:ascii="Calibri" w:hAnsi="Calibri" w:cs="Calibri"/>
            <w:color w:val="0000FF"/>
          </w:rPr>
          <w:t>части 1</w:t>
        </w:r>
      </w:hyperlink>
      <w:r>
        <w:rPr>
          <w:rFonts w:ascii="Calibri" w:hAnsi="Calibri" w:cs="Calibri"/>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Подтверждение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8" w:name="Par463"/>
      <w:bookmarkEnd w:id="48"/>
      <w:r>
        <w:rPr>
          <w:rFonts w:ascii="Calibri" w:hAnsi="Calibri" w:cs="Calibri"/>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459" w:history="1">
        <w:r>
          <w:rPr>
            <w:rFonts w:ascii="Calibri" w:hAnsi="Calibri" w:cs="Calibri"/>
            <w:color w:val="0000FF"/>
          </w:rPr>
          <w:t>части 2 статьи 28</w:t>
        </w:r>
      </w:hyperlink>
      <w:r>
        <w:rPr>
          <w:rFonts w:ascii="Calibri" w:hAnsi="Calibri" w:cs="Calibri"/>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w:t>
      </w:r>
      <w:hyperlink w:anchor="Par297" w:history="1">
        <w:r>
          <w:rPr>
            <w:rFonts w:ascii="Calibri" w:hAnsi="Calibri" w:cs="Calibri"/>
            <w:color w:val="0000FF"/>
          </w:rPr>
          <w:t>частью 2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49" w:name="Par467"/>
      <w:bookmarkEnd w:id="49"/>
      <w:r>
        <w:rPr>
          <w:rFonts w:ascii="Calibri" w:hAnsi="Calibri" w:cs="Calibri"/>
        </w:rPr>
        <w:t>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8"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79"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ar463" w:history="1">
        <w:r>
          <w:rPr>
            <w:rFonts w:ascii="Calibri" w:hAnsi="Calibri" w:cs="Calibri"/>
            <w:color w:val="0000FF"/>
          </w:rPr>
          <w:t>частях 1</w:t>
        </w:r>
      </w:hyperlink>
      <w:r>
        <w:rPr>
          <w:rFonts w:ascii="Calibri" w:hAnsi="Calibri" w:cs="Calibri"/>
        </w:rPr>
        <w:t xml:space="preserve"> и </w:t>
      </w:r>
      <w:hyperlink w:anchor="Par467" w:history="1">
        <w:r>
          <w:rPr>
            <w:rFonts w:ascii="Calibri" w:hAnsi="Calibri" w:cs="Calibri"/>
            <w:color w:val="0000FF"/>
          </w:rPr>
          <w:t>3</w:t>
        </w:r>
      </w:hyperlink>
      <w:r>
        <w:rPr>
          <w:rFonts w:ascii="Calibri" w:hAnsi="Calibri" w:cs="Calibri"/>
        </w:rPr>
        <w:t xml:space="preserve"> настоящей статьи, в неполном объеме или отсутствие в представленных документах исчерпывающих сведений, которые должны быть отражены в них.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0"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ar467" w:history="1">
        <w:r>
          <w:rPr>
            <w:rFonts w:ascii="Calibri" w:hAnsi="Calibri" w:cs="Calibri"/>
            <w:color w:val="0000FF"/>
          </w:rPr>
          <w:t>части 3</w:t>
        </w:r>
      </w:hyperlink>
      <w:r>
        <w:rPr>
          <w:rFonts w:ascii="Calibri" w:hAnsi="Calibri" w:cs="Calibri"/>
        </w:rPr>
        <w:t xml:space="preserve"> настоящей статьи, в порядке, установленном </w:t>
      </w:r>
      <w:hyperlink w:anchor="Par417" w:history="1">
        <w:r>
          <w:rPr>
            <w:rFonts w:ascii="Calibri" w:hAnsi="Calibri" w:cs="Calibri"/>
            <w:color w:val="0000FF"/>
          </w:rPr>
          <w:t>частями 5</w:t>
        </w:r>
      </w:hyperlink>
      <w:r>
        <w:rPr>
          <w:rFonts w:ascii="Calibri" w:hAnsi="Calibri" w:cs="Calibri"/>
        </w:rPr>
        <w:t xml:space="preserve"> - </w:t>
      </w:r>
      <w:hyperlink w:anchor="Par422" w:history="1">
        <w:r>
          <w:rPr>
            <w:rFonts w:ascii="Calibri" w:hAnsi="Calibri" w:cs="Calibri"/>
            <w:color w:val="0000FF"/>
          </w:rPr>
          <w:t>8 статьи 23</w:t>
        </w:r>
      </w:hyperlink>
      <w:r>
        <w:rPr>
          <w:rFonts w:ascii="Calibri" w:hAnsi="Calibri" w:cs="Calibri"/>
        </w:rPr>
        <w:t xml:space="preserve"> и </w:t>
      </w:r>
      <w:hyperlink w:anchor="Par424"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81"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0" w:name="Par486"/>
      <w:bookmarkEnd w:id="50"/>
      <w:r>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82" w:history="1">
        <w:r>
          <w:rPr>
            <w:rFonts w:ascii="Calibri" w:hAnsi="Calibri" w:cs="Calibri"/>
            <w:color w:val="0000FF"/>
          </w:rPr>
          <w:t>форме</w:t>
        </w:r>
      </w:hyperlink>
      <w:r>
        <w:rPr>
          <w:rFonts w:ascii="Calibri" w:hAnsi="Calibri" w:cs="Calibri"/>
        </w:rP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1" w:name="Par487"/>
      <w:bookmarkEnd w:id="51"/>
      <w:r>
        <w:rPr>
          <w:rFonts w:ascii="Calibri" w:hAnsi="Calibri" w:cs="Calibri"/>
        </w:rPr>
        <w:t xml:space="preserve">2. В случае внесения изменений в инструкцию по применению лекарственного препарата в отношении сведений, указанных в </w:t>
      </w:r>
      <w:hyperlink w:anchor="Par328" w:history="1">
        <w:r>
          <w:rPr>
            <w:rFonts w:ascii="Calibri" w:hAnsi="Calibri" w:cs="Calibri"/>
            <w:color w:val="0000FF"/>
          </w:rPr>
          <w:t>подпунктах "г"</w:t>
        </w:r>
      </w:hyperlink>
      <w:r>
        <w:rPr>
          <w:rFonts w:ascii="Calibri" w:hAnsi="Calibri" w:cs="Calibri"/>
        </w:rPr>
        <w:t xml:space="preserve"> - </w:t>
      </w:r>
      <w:hyperlink w:anchor="Par339" w:history="1">
        <w:r>
          <w:rPr>
            <w:rFonts w:ascii="Calibri" w:hAnsi="Calibri" w:cs="Calibri"/>
            <w:color w:val="0000FF"/>
          </w:rPr>
          <w:t>"п"</w:t>
        </w:r>
      </w:hyperlink>
      <w:r>
        <w:rPr>
          <w:rFonts w:ascii="Calibri" w:hAnsi="Calibri" w:cs="Calibri"/>
        </w:rPr>
        <w:t xml:space="preserve">, </w:t>
      </w:r>
      <w:hyperlink w:anchor="Par345" w:history="1">
        <w:r>
          <w:rPr>
            <w:rFonts w:ascii="Calibri" w:hAnsi="Calibri" w:cs="Calibri"/>
            <w:color w:val="0000FF"/>
          </w:rPr>
          <w:t>"х" пункта 16 части 3 статьи 18</w:t>
        </w:r>
      </w:hyperlink>
      <w:r>
        <w:rPr>
          <w:rFonts w:ascii="Calibri" w:hAnsi="Calibri" w:cs="Calibri"/>
        </w:rP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83" w:history="1">
        <w:r>
          <w:rPr>
            <w:rFonts w:ascii="Calibri" w:hAnsi="Calibri" w:cs="Calibri"/>
            <w:color w:val="0000FF"/>
          </w:rPr>
          <w:t>N 271-ФЗ</w:t>
        </w:r>
      </w:hyperlink>
      <w:r>
        <w:rPr>
          <w:rFonts w:ascii="Calibri" w:hAnsi="Calibri" w:cs="Calibri"/>
        </w:rPr>
        <w:t xml:space="preserve">, от 29.11.2010 </w:t>
      </w:r>
      <w:hyperlink r:id="rId84" w:history="1">
        <w:r>
          <w:rPr>
            <w:rFonts w:ascii="Calibri" w:hAnsi="Calibri" w:cs="Calibri"/>
            <w:color w:val="0000FF"/>
          </w:rPr>
          <w:t>N 313-ФЗ</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2" w:name="Par490"/>
      <w:bookmarkEnd w:id="52"/>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486" w:history="1">
        <w:r>
          <w:rPr>
            <w:rFonts w:ascii="Calibri" w:hAnsi="Calibri" w:cs="Calibri"/>
            <w:color w:val="0000FF"/>
          </w:rPr>
          <w:t>части 1</w:t>
        </w:r>
      </w:hyperlink>
      <w:r>
        <w:rPr>
          <w:rFonts w:ascii="Calibri" w:hAnsi="Calibri" w:cs="Calibri"/>
        </w:rP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рабочих дней со дня поступления указанного в </w:t>
      </w:r>
      <w:hyperlink w:anchor="Par486"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проводит проверку полноты и достоверности сведений, содержащихся в представленных заявителем материалах;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проведении указанных в </w:t>
      </w:r>
      <w:hyperlink w:anchor="Par487" w:history="1">
        <w:r>
          <w:rPr>
            <w:rFonts w:ascii="Calibri" w:hAnsi="Calibri" w:cs="Calibri"/>
            <w:color w:val="0000FF"/>
          </w:rPr>
          <w:t>части 2</w:t>
        </w:r>
      </w:hyperlink>
      <w:r>
        <w:rPr>
          <w:rFonts w:ascii="Calibri" w:hAnsi="Calibri" w:cs="Calibri"/>
        </w:rPr>
        <w:t xml:space="preserve"> настоящей статьи соответствующих экспертиз лекарственного средства или об отказе в их проведении;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указанных в </w:t>
      </w:r>
      <w:hyperlink w:anchor="Par487" w:history="1">
        <w:r>
          <w:rPr>
            <w:rFonts w:ascii="Calibri" w:hAnsi="Calibri" w:cs="Calibri"/>
            <w:color w:val="0000FF"/>
          </w:rPr>
          <w:t>части 2</w:t>
        </w:r>
      </w:hyperlink>
      <w:r>
        <w:rPr>
          <w:rFonts w:ascii="Calibri" w:hAnsi="Calibri" w:cs="Calibri"/>
        </w:rPr>
        <w:t xml:space="preserve"> настоящей статьи экспертиз является представление документов, перечисленных в </w:t>
      </w:r>
      <w:hyperlink w:anchor="Par486" w:history="1">
        <w:r>
          <w:rPr>
            <w:rFonts w:ascii="Calibri" w:hAnsi="Calibri" w:cs="Calibri"/>
            <w:color w:val="0000FF"/>
          </w:rPr>
          <w:t>частях 1</w:t>
        </w:r>
      </w:hyperlink>
      <w:r>
        <w:rPr>
          <w:rFonts w:ascii="Calibri" w:hAnsi="Calibri" w:cs="Calibri"/>
        </w:rPr>
        <w:t xml:space="preserve"> и </w:t>
      </w:r>
      <w:hyperlink w:anchor="Par490" w:history="1">
        <w:r>
          <w:rPr>
            <w:rFonts w:ascii="Calibri" w:hAnsi="Calibri" w:cs="Calibri"/>
            <w:color w:val="0000FF"/>
          </w:rPr>
          <w:t>3</w:t>
        </w:r>
      </w:hyperlink>
      <w:r>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w:t>
      </w:r>
      <w:hyperlink w:anchor="Par487" w:history="1">
        <w:r>
          <w:rPr>
            <w:rFonts w:ascii="Calibri" w:hAnsi="Calibri" w:cs="Calibri"/>
            <w:color w:val="0000FF"/>
          </w:rPr>
          <w:t>части 2</w:t>
        </w:r>
      </w:hyperlink>
      <w:r>
        <w:rPr>
          <w:rFonts w:ascii="Calibri" w:hAnsi="Calibri" w:cs="Calibri"/>
        </w:rPr>
        <w:t xml:space="preserve"> настоящей статьи экспертизы проводятся в порядке, установленном </w:t>
      </w:r>
      <w:hyperlink w:anchor="Par40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получения заключений комиссий экспертов по результатам указанных в </w:t>
      </w:r>
      <w:hyperlink w:anchor="Par487" w:history="1">
        <w:r>
          <w:rPr>
            <w:rFonts w:ascii="Calibri" w:hAnsi="Calibri" w:cs="Calibri"/>
            <w:color w:val="0000FF"/>
          </w:rPr>
          <w:t>части 2</w:t>
        </w:r>
      </w:hyperlink>
      <w:r>
        <w:rPr>
          <w:rFonts w:ascii="Calibri" w:hAnsi="Calibri" w:cs="Calibri"/>
        </w:rPr>
        <w:t xml:space="preserve"> настоящей статьи экспертиз,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3" w:name="Par505"/>
      <w:bookmarkEnd w:id="53"/>
      <w:r>
        <w:rPr>
          <w:rFonts w:ascii="Calibri" w:hAnsi="Calibri" w:cs="Calibri"/>
        </w:rP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внесения изменений в инструкцию по применению лекарственного препарата для ветеринарного применения в отношении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4" w:name="Par507"/>
      <w:bookmarkEnd w:id="54"/>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w:t>
      </w:r>
      <w:r>
        <w:rPr>
          <w:rFonts w:ascii="Calibri" w:hAnsi="Calibri" w:cs="Calibri"/>
        </w:rPr>
        <w:lastRenderedPageBreak/>
        <w:t xml:space="preserve">документами, указанными в </w:t>
      </w:r>
      <w:hyperlink w:anchor="Par505" w:history="1">
        <w:r>
          <w:rPr>
            <w:rFonts w:ascii="Calibri" w:hAnsi="Calibri" w:cs="Calibri"/>
            <w:color w:val="0000FF"/>
          </w:rPr>
          <w:t>части 1</w:t>
        </w:r>
      </w:hyperlink>
      <w:r>
        <w:rPr>
          <w:rFonts w:ascii="Calibri" w:hAnsi="Calibri" w:cs="Calibri"/>
        </w:rPr>
        <w:t xml:space="preserve">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превышающий десяти рабочих дней со дня поступления указанного в </w:t>
      </w:r>
      <w:hyperlink w:anchor="Par505"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экспертизы лекарственного средства для ветеринарного применения или об отказе в ее проведении;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505" w:history="1">
        <w:r>
          <w:rPr>
            <w:rFonts w:ascii="Calibri" w:hAnsi="Calibri" w:cs="Calibri"/>
            <w:color w:val="0000FF"/>
          </w:rPr>
          <w:t>частях 1</w:t>
        </w:r>
      </w:hyperlink>
      <w:r>
        <w:rPr>
          <w:rFonts w:ascii="Calibri" w:hAnsi="Calibri" w:cs="Calibri"/>
        </w:rPr>
        <w:t xml:space="preserve"> и </w:t>
      </w:r>
      <w:hyperlink w:anchor="Par507" w:history="1">
        <w:r>
          <w:rPr>
            <w:rFonts w:ascii="Calibri" w:hAnsi="Calibri" w:cs="Calibri"/>
            <w:color w:val="0000FF"/>
          </w:rPr>
          <w:t>3</w:t>
        </w:r>
      </w:hyperlink>
      <w:r>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424"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Отмена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осуществления государственной регистрации заявителем одного и того же </w:t>
      </w:r>
      <w:r>
        <w:rPr>
          <w:rFonts w:ascii="Calibri" w:hAnsi="Calibri" w:cs="Calibri"/>
        </w:rPr>
        <w:lastRenderedPageBreak/>
        <w:t>лекарственного препарата под различными торговыми наименованиями;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Государственный реестр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5" w:name="Par530"/>
      <w:bookmarkEnd w:id="55"/>
      <w:r>
        <w:rPr>
          <w:rFonts w:ascii="Calibri" w:hAnsi="Calibri" w:cs="Calibri"/>
        </w:rPr>
        <w:t xml:space="preserve">1. Государственный </w:t>
      </w:r>
      <w:hyperlink r:id="rId85" w:history="1">
        <w:r>
          <w:rPr>
            <w:rFonts w:ascii="Calibri" w:hAnsi="Calibri" w:cs="Calibri"/>
            <w:color w:val="0000FF"/>
          </w:rPr>
          <w:t>реестр</w:t>
        </w:r>
      </w:hyperlink>
      <w:r>
        <w:rPr>
          <w:rFonts w:ascii="Calibri" w:hAnsi="Calibri" w:cs="Calibri"/>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лекарственного препарата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дозировки лекарственного препарата и его количества в потребительской упаковке;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разработчика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и адрес производителя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фармакотерапевтическая группа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показания и противопоказания к применению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побочные действия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 годности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условия хранения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 отпуска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номер фармакопейной статьи или в случае ее отсутствия номер нормативной документации либо нормативного документа;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дата государственной регистрации лекарственного препарата и его регистрационный номер;</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6" w:name="Par544"/>
      <w:bookmarkEnd w:id="56"/>
      <w:r>
        <w:rPr>
          <w:rFonts w:ascii="Calibri" w:hAnsi="Calibri" w:cs="Calibri"/>
        </w:rPr>
        <w:t>2) в отношении фармацевтических субстанций: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фармацевтической субстанции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хранения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 фармакопейной статьи или в случае ее отсутствия номер нормативной документации либо нормативного документа.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553" w:history="1">
        <w:r>
          <w:rPr>
            <w:rFonts w:ascii="Calibri" w:hAnsi="Calibri" w:cs="Calibri"/>
            <w:color w:val="0000FF"/>
          </w:rPr>
          <w:t>статьей 34</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 w:history="1">
        <w:r>
          <w:rPr>
            <w:rFonts w:ascii="Calibri" w:hAnsi="Calibri" w:cs="Calibri"/>
            <w:color w:val="0000FF"/>
          </w:rPr>
          <w:t>Порядок</w:t>
        </w:r>
      </w:hyperlink>
      <w:r>
        <w:rPr>
          <w:rFonts w:ascii="Calibri" w:hAnsi="Calibri" w:cs="Calibri"/>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57" w:name="Par553"/>
      <w:bookmarkEnd w:id="57"/>
      <w:r>
        <w:rPr>
          <w:rFonts w:ascii="Calibri" w:hAnsi="Calibri" w:cs="Calibri"/>
        </w:rPr>
        <w:t>Статья 34. Экспертиза качества фармацевтической субстанции, неиспользуемой при производстве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8" w:name="Par555"/>
      <w:bookmarkEnd w:id="58"/>
      <w:r>
        <w:rPr>
          <w:rFonts w:ascii="Calibri" w:hAnsi="Calibri" w:cs="Calibri"/>
        </w:rP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59" w:name="Par556"/>
      <w:bookmarkEnd w:id="59"/>
      <w:r>
        <w:rPr>
          <w:rFonts w:ascii="Calibri" w:hAnsi="Calibri" w:cs="Calibri"/>
        </w:rPr>
        <w:t xml:space="preserve">2. Экспертиза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w:t>
      </w:r>
      <w:r>
        <w:rPr>
          <w:rFonts w:ascii="Calibri" w:hAnsi="Calibri" w:cs="Calibri"/>
        </w:rPr>
        <w:lastRenderedPageBreak/>
        <w:t xml:space="preserve">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Par309" w:history="1">
        <w:r>
          <w:rPr>
            <w:rFonts w:ascii="Calibri" w:hAnsi="Calibri" w:cs="Calibri"/>
            <w:color w:val="0000FF"/>
          </w:rPr>
          <w:t>пунктах 4</w:t>
        </w:r>
      </w:hyperlink>
      <w:r>
        <w:rPr>
          <w:rFonts w:ascii="Calibri" w:hAnsi="Calibri" w:cs="Calibri"/>
        </w:rPr>
        <w:t xml:space="preserve"> - </w:t>
      </w:r>
      <w:hyperlink w:anchor="Par315" w:history="1">
        <w:r>
          <w:rPr>
            <w:rFonts w:ascii="Calibri" w:hAnsi="Calibri" w:cs="Calibri"/>
            <w:color w:val="0000FF"/>
          </w:rPr>
          <w:t>7 части 3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включении в государственный реестр лекарственных средств данной фармацевтической субстанции;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0" w:name="Par559"/>
      <w:bookmarkEnd w:id="60"/>
      <w:r>
        <w:rPr>
          <w:rFonts w:ascii="Calibri" w:hAnsi="Calibri" w:cs="Calibri"/>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309" w:history="1">
        <w:r>
          <w:rPr>
            <w:rFonts w:ascii="Calibri" w:hAnsi="Calibri" w:cs="Calibri"/>
            <w:color w:val="0000FF"/>
          </w:rPr>
          <w:t>пунктах 4</w:t>
        </w:r>
      </w:hyperlink>
      <w:r>
        <w:rPr>
          <w:rFonts w:ascii="Calibri" w:hAnsi="Calibri" w:cs="Calibri"/>
        </w:rPr>
        <w:t xml:space="preserve"> - </w:t>
      </w:r>
      <w:hyperlink w:anchor="Par315" w:history="1">
        <w:r>
          <w:rPr>
            <w:rFonts w:ascii="Calibri" w:hAnsi="Calibri" w:cs="Calibri"/>
            <w:color w:val="0000FF"/>
          </w:rPr>
          <w:t>7 части 3 статьи 18</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рабочих дней со дня принятия заявления о включении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555" w:history="1">
        <w:r>
          <w:rPr>
            <w:rFonts w:ascii="Calibri" w:hAnsi="Calibri" w:cs="Calibri"/>
            <w:color w:val="0000FF"/>
          </w:rPr>
          <w:t>части 1</w:t>
        </w:r>
      </w:hyperlink>
      <w:r>
        <w:rPr>
          <w:rFonts w:ascii="Calibri" w:hAnsi="Calibri" w:cs="Calibri"/>
        </w:rPr>
        <w:t xml:space="preserve"> и </w:t>
      </w:r>
      <w:hyperlink w:anchor="Par559" w:history="1">
        <w:r>
          <w:rPr>
            <w:rFonts w:ascii="Calibri" w:hAnsi="Calibri" w:cs="Calibri"/>
            <w:color w:val="0000FF"/>
          </w:rPr>
          <w:t>пункте 2 части 3</w:t>
        </w:r>
      </w:hyperlink>
      <w:r>
        <w:rPr>
          <w:rFonts w:ascii="Calibri" w:hAnsi="Calibri" w:cs="Calibri"/>
        </w:rPr>
        <w:t xml:space="preserve"> настоящей статьи,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данных, содержащихся в представленных заявителем документах;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направлении в экспертное учреждение задания на проведение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или об отказе в таком направлении;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отказа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направлении в экспертное учреждение задания на проведение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является непредставление документов, перечисленных в </w:t>
      </w:r>
      <w:hyperlink w:anchor="Par556" w:history="1">
        <w:r>
          <w:rPr>
            <w:rFonts w:ascii="Calibri" w:hAnsi="Calibri" w:cs="Calibri"/>
            <w:color w:val="0000FF"/>
          </w:rPr>
          <w:t>части 2</w:t>
        </w:r>
      </w:hyperlink>
      <w:r>
        <w:rPr>
          <w:rFonts w:ascii="Calibri" w:hAnsi="Calibri" w:cs="Calibri"/>
        </w:rPr>
        <w:t xml:space="preserve"> и </w:t>
      </w:r>
      <w:hyperlink w:anchor="Par559" w:history="1">
        <w:r>
          <w:rPr>
            <w:rFonts w:ascii="Calibri" w:hAnsi="Calibri" w:cs="Calibri"/>
            <w:color w:val="0000FF"/>
          </w:rPr>
          <w:t>пункте 2 части 3</w:t>
        </w:r>
      </w:hyperlink>
      <w:r>
        <w:rPr>
          <w:rFonts w:ascii="Calibri" w:hAnsi="Calibri" w:cs="Calibri"/>
        </w:rPr>
        <w:t xml:space="preserve"> настоящей статьи.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поступившие в экспертное учреждение для проведения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такого заключения для определения его соответствия заданию на проведение данной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включении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 при принятии решения о включении указанной в </w:t>
      </w:r>
      <w:hyperlink w:anchor="Par555"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предусмотренную </w:t>
      </w:r>
      <w:hyperlink w:anchor="Par544"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 информацию и уведомляет об этом в письменной форме заявителя.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35. 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1" w:name="Par583"/>
      <w:bookmarkEnd w:id="61"/>
      <w:r>
        <w:rPr>
          <w:rFonts w:ascii="Calibri" w:hAnsi="Calibri" w:cs="Calibri"/>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и порядок размещения указанной в </w:t>
      </w:r>
      <w:hyperlink w:anchor="Par583" w:history="1">
        <w:r>
          <w:rPr>
            <w:rFonts w:ascii="Calibri" w:hAnsi="Calibri" w:cs="Calibri"/>
            <w:color w:val="0000FF"/>
          </w:rPr>
          <w:t>части 1</w:t>
        </w:r>
      </w:hyperlink>
      <w:r>
        <w:rPr>
          <w:rFonts w:ascii="Calibri" w:hAnsi="Calibri" w:cs="Calibri"/>
        </w:rPr>
        <w:t xml:space="preserve"> настоящей статьи информации устанавливаются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КЛИНИЧЕСКИЕ ИССЛЕДОВАНИЯ ЛЕКАРСТВЕННЫХ</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ПРЕПАРАТОВ ДЛЯ МЕДИЦИНСКОГО ПРИМЕНЕНИЯ, ДОГОВОР</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ИХ ПРОВЕДЕНИИ, ПРАВА ПАЦИЕНТОВ, УЧАСТВУЮЩИХ</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ЭТИХ ИССЛЕДОВАНИЯХ</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62" w:name="Par591"/>
      <w:bookmarkEnd w:id="62"/>
      <w:r>
        <w:rPr>
          <w:rFonts w:ascii="Calibri" w:hAnsi="Calibri" w:cs="Calibri"/>
        </w:rPr>
        <w:t>Статья 38. Клинические исследования лекарственных препаратов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3" w:name="Par593"/>
      <w:bookmarkEnd w:id="63"/>
      <w:r>
        <w:rPr>
          <w:rFonts w:ascii="Calibri" w:hAnsi="Calibri" w:cs="Calibri"/>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w:t>
      </w:r>
      <w:hyperlink r:id="rId87" w:history="1">
        <w:r>
          <w:rPr>
            <w:rFonts w:ascii="Calibri" w:hAnsi="Calibri" w:cs="Calibri"/>
            <w:color w:val="0000FF"/>
          </w:rPr>
          <w:t>правилами</w:t>
        </w:r>
      </w:hyperlink>
      <w:r>
        <w:rPr>
          <w:rFonts w:ascii="Calibri" w:hAnsi="Calibri" w:cs="Calibri"/>
        </w:rPr>
        <w:t xml:space="preserve"> клинической практики, утвержденными уполномоченным федеральным органом исполнительной власти, соответственно в следующих целях: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подбор оптимальных дозировок лекарственного препарата и курса лечения для пациентов с определенным заболеванием, оптимальных доз и схем вакцинации </w:t>
      </w:r>
      <w:r>
        <w:rPr>
          <w:rFonts w:ascii="Calibri" w:hAnsi="Calibri" w:cs="Calibri"/>
        </w:rPr>
        <w:lastRenderedPageBreak/>
        <w:t>иммунобиологическими лекарственными препаратами здоровых добровольцев;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4" w:name="Par599"/>
      <w:bookmarkEnd w:id="64"/>
      <w:r>
        <w:rPr>
          <w:rFonts w:ascii="Calibri" w:hAnsi="Calibri" w:cs="Calibri"/>
        </w:rPr>
        <w:t>3. Организацию проведения клинических исследований лекарственного препарата для медицинского применения вправе осуществлять: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 лекарственного препарата или уполномоченное им лицо;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научно-исследовательские организации.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Клинические исследования лекарственных препаратов для медицинского применения проводятся в порядке, установленном </w:t>
      </w:r>
      <w:hyperlink w:anchor="Par372" w:history="1">
        <w:r>
          <w:rPr>
            <w:rFonts w:ascii="Calibri" w:hAnsi="Calibri" w:cs="Calibri"/>
            <w:color w:val="0000FF"/>
          </w:rPr>
          <w:t>статьями 20</w:t>
        </w:r>
      </w:hyperlink>
      <w:r>
        <w:rPr>
          <w:rFonts w:ascii="Calibri" w:hAnsi="Calibri" w:cs="Calibri"/>
        </w:rPr>
        <w:t xml:space="preserve"> - </w:t>
      </w:r>
      <w:hyperlink w:anchor="Par383" w:history="1">
        <w:r>
          <w:rPr>
            <w:rFonts w:ascii="Calibri" w:hAnsi="Calibri" w:cs="Calibri"/>
            <w:color w:val="0000FF"/>
          </w:rPr>
          <w:t>22</w:t>
        </w:r>
      </w:hyperlink>
      <w:r>
        <w:rPr>
          <w:rFonts w:ascii="Calibri" w:hAnsi="Calibri" w:cs="Calibri"/>
        </w:rPr>
        <w:t xml:space="preserve">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w:t>
      </w:r>
      <w:hyperlink w:anchor="Par593" w:history="1">
        <w:r>
          <w:rPr>
            <w:rFonts w:ascii="Calibri" w:hAnsi="Calibri" w:cs="Calibri"/>
            <w:color w:val="0000FF"/>
          </w:rPr>
          <w:t>части 1</w:t>
        </w:r>
      </w:hyperlink>
      <w:r>
        <w:rPr>
          <w:rFonts w:ascii="Calibri" w:hAnsi="Calibri" w:cs="Calibri"/>
        </w:rPr>
        <w:t xml:space="preserve">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 в соответствии с целью или целями, указанными в </w:t>
      </w:r>
      <w:hyperlink w:anchor="Par593" w:history="1">
        <w:r>
          <w:rPr>
            <w:rFonts w:ascii="Calibri" w:hAnsi="Calibri" w:cs="Calibri"/>
            <w:color w:val="0000FF"/>
          </w:rPr>
          <w:t>части 1</w:t>
        </w:r>
      </w:hyperlink>
      <w:r>
        <w:rPr>
          <w:rFonts w:ascii="Calibri" w:hAnsi="Calibri" w:cs="Calibri"/>
        </w:rPr>
        <w:t xml:space="preserve"> настоящей статьи, уплачивается однократно.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Международное многоцентровое клиническое исследование лекарственного препарата для медицинского применения на территории Российской Федерации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w:t>
      </w:r>
      <w:r>
        <w:rPr>
          <w:rFonts w:ascii="Calibri" w:hAnsi="Calibri" w:cs="Calibri"/>
        </w:rPr>
        <w:lastRenderedPageBreak/>
        <w:t>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6" w:name="Par613"/>
      <w:bookmarkEnd w:id="66"/>
      <w:r>
        <w:rPr>
          <w:rFonts w:ascii="Calibri" w:hAnsi="Calibri" w:cs="Calibri"/>
        </w:rPr>
        <w:t>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пострегистрационного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протокола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брошюру исследователя;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информационный листок пациента, участвующего в клинических исследованиях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опыте работы исследователей по соответствующим специальностям и их опыте работы по проведению клинических исследований;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90"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предполагаемые сроки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91"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копию договора обязательного страхования, заключенного в соответствии с </w:t>
      </w:r>
      <w:hyperlink r:id="rId92"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3"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4"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превышающий пяти рабочих дней со дня принятия указанного в </w:t>
      </w:r>
      <w:hyperlink w:anchor="Par613" w:history="1">
        <w:r>
          <w:rPr>
            <w:rFonts w:ascii="Calibri" w:hAnsi="Calibri" w:cs="Calibri"/>
            <w:color w:val="0000FF"/>
          </w:rPr>
          <w:t>пункте 1 части 2</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с указанием причин такого отказа.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612" w:history="1">
        <w:r>
          <w:rPr>
            <w:rFonts w:ascii="Calibri" w:hAnsi="Calibri" w:cs="Calibri"/>
            <w:color w:val="0000FF"/>
          </w:rPr>
          <w:t>частью 2</w:t>
        </w:r>
      </w:hyperlink>
      <w:r>
        <w:rPr>
          <w:rFonts w:ascii="Calibri" w:hAnsi="Calibri" w:cs="Calibri"/>
        </w:rPr>
        <w:t xml:space="preserve"> настоящей статьи, в неполном объеме либо отсутствие в представленных документах исчерпывающего перечня необходимых сведений или информации, которые должны быть отражены в них.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порядке, установленном </w:t>
      </w:r>
      <w:hyperlink w:anchor="Par372" w:history="1">
        <w:r>
          <w:rPr>
            <w:rFonts w:ascii="Calibri" w:hAnsi="Calibri" w:cs="Calibri"/>
            <w:color w:val="0000FF"/>
          </w:rPr>
          <w:t>статьями 20</w:t>
        </w:r>
      </w:hyperlink>
      <w:r>
        <w:rPr>
          <w:rFonts w:ascii="Calibri" w:hAnsi="Calibri" w:cs="Calibri"/>
        </w:rPr>
        <w:t xml:space="preserve"> - </w:t>
      </w:r>
      <w:hyperlink w:anchor="Par383" w:history="1">
        <w:r>
          <w:rPr>
            <w:rFonts w:ascii="Calibri" w:hAnsi="Calibri" w:cs="Calibri"/>
            <w:color w:val="0000FF"/>
          </w:rPr>
          <w:t>22</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Проведение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соисследователей из числа врачей этой медицинской организации.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w:t>
      </w:r>
      <w:r>
        <w:rPr>
          <w:rFonts w:ascii="Calibri" w:hAnsi="Calibri" w:cs="Calibri"/>
        </w:rPr>
        <w:lastRenderedPageBreak/>
        <w:t>выдавший разрешение на проведение такого исследования, по установленной им форме.</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5" w:history="1">
        <w:r>
          <w:rPr>
            <w:rFonts w:ascii="Calibri" w:hAnsi="Calibri" w:cs="Calibri"/>
            <w:color w:val="0000FF"/>
          </w:rPr>
          <w:t>законом</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7" w:name="Par647"/>
      <w:bookmarkEnd w:id="67"/>
      <w:r>
        <w:rPr>
          <w:rFonts w:ascii="Calibri" w:hAnsi="Calibri" w:cs="Calibri"/>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599" w:history="1">
        <w:r>
          <w:rPr>
            <w:rFonts w:ascii="Calibri" w:hAnsi="Calibri" w:cs="Calibri"/>
            <w:color w:val="0000FF"/>
          </w:rPr>
          <w:t>части 3 статьи 38</w:t>
        </w:r>
      </w:hyperlink>
      <w:r>
        <w:rPr>
          <w:rFonts w:ascii="Calibri" w:hAnsi="Calibri" w:cs="Calibri"/>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идентификационный номер и дата протокола клинического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внесения изменений в протокол клинического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заявителя;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места нахождения медицинских организаций, в которых проводится клиническое исследование;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выдачи разрешения на проведение клинического исследования и номер этого разрешения;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вносимые в протокол клинического исследования.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7"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тридцати рабочих дней со дня получения указанного в </w:t>
      </w:r>
      <w:hyperlink w:anchor="Par647" w:history="1">
        <w:r>
          <w:rPr>
            <w:rFonts w:ascii="Calibri" w:hAnsi="Calibri" w:cs="Calibri"/>
            <w:color w:val="0000FF"/>
          </w:rPr>
          <w:t>части 4</w:t>
        </w:r>
      </w:hyperlink>
      <w:r>
        <w:rPr>
          <w:rFonts w:ascii="Calibri" w:hAnsi="Calibri" w:cs="Calibri"/>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98" w:history="1">
        <w:r>
          <w:rPr>
            <w:rFonts w:ascii="Calibri" w:hAnsi="Calibri" w:cs="Calibri"/>
            <w:color w:val="0000FF"/>
          </w:rPr>
          <w:t>порядке</w:t>
        </w:r>
      </w:hyperlink>
      <w:r>
        <w:rPr>
          <w:rFonts w:ascii="Calibri" w:hAnsi="Calibri" w:cs="Calibri"/>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599" w:history="1">
        <w:r>
          <w:rPr>
            <w:rFonts w:ascii="Calibri" w:hAnsi="Calibri" w:cs="Calibri"/>
            <w:color w:val="0000FF"/>
          </w:rPr>
          <w:t>части 3 статьи 38</w:t>
        </w:r>
      </w:hyperlink>
      <w:r>
        <w:rPr>
          <w:rFonts w:ascii="Calibri" w:hAnsi="Calibri" w:cs="Calibri"/>
        </w:rPr>
        <w:t xml:space="preserve"> настоящего Федерального закона, в уполномоченный федеральный орган исполнительной власти по установленной им </w:t>
      </w:r>
      <w:hyperlink r:id="rId99" w:history="1">
        <w:r>
          <w:rPr>
            <w:rFonts w:ascii="Calibri" w:hAnsi="Calibri" w:cs="Calibri"/>
            <w:color w:val="0000FF"/>
          </w:rPr>
          <w:t>форме</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медицинской организации или медицинских организациях, проводивших данное исследование;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описание данного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8" w:name="Par665"/>
      <w:bookmarkEnd w:id="68"/>
      <w:r>
        <w:rPr>
          <w:rFonts w:ascii="Calibri" w:hAnsi="Calibri" w:cs="Calibri"/>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101" w:history="1">
        <w:r>
          <w:rPr>
            <w:rFonts w:ascii="Calibri" w:hAnsi="Calibri" w:cs="Calibri"/>
            <w:color w:val="0000FF"/>
          </w:rPr>
          <w:t>правилами</w:t>
        </w:r>
      </w:hyperlink>
      <w:r>
        <w:rPr>
          <w:rFonts w:ascii="Calibri" w:hAnsi="Calibri" w:cs="Calibri"/>
        </w:rPr>
        <w:t xml:space="preserve"> и размещает его на своем официальном сайте в сети "Интернет" в установленном им </w:t>
      </w:r>
      <w:hyperlink r:id="rId102" w:history="1">
        <w:r>
          <w:rPr>
            <w:rFonts w:ascii="Calibri" w:hAnsi="Calibri" w:cs="Calibri"/>
            <w:color w:val="0000FF"/>
          </w:rPr>
          <w:t>порядке</w:t>
        </w:r>
      </w:hyperlink>
      <w:r>
        <w:rPr>
          <w:rFonts w:ascii="Calibri" w:hAnsi="Calibri" w:cs="Calibri"/>
        </w:rPr>
        <w:t xml:space="preserve">. Указанный реестр содержит информацию, предусмотренную </w:t>
      </w:r>
      <w:hyperlink w:anchor="Par665" w:history="1">
        <w:r>
          <w:rPr>
            <w:rFonts w:ascii="Calibri" w:hAnsi="Calibri" w:cs="Calibri"/>
            <w:color w:val="0000FF"/>
          </w:rPr>
          <w:t>пунктом 3 части 8</w:t>
        </w:r>
      </w:hyperlink>
      <w:r>
        <w:rPr>
          <w:rFonts w:ascii="Calibri" w:hAnsi="Calibri" w:cs="Calibri"/>
        </w:rPr>
        <w:t xml:space="preserve"> настоящей статьи.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599" w:history="1">
        <w:r>
          <w:rPr>
            <w:rFonts w:ascii="Calibri" w:hAnsi="Calibri" w:cs="Calibri"/>
            <w:color w:val="0000FF"/>
          </w:rPr>
          <w:t>части 3 статьи 38</w:t>
        </w:r>
      </w:hyperlink>
      <w:r>
        <w:rPr>
          <w:rFonts w:ascii="Calibri" w:hAnsi="Calibri" w:cs="Calibri"/>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w:t>
      </w:r>
      <w:hyperlink r:id="rId103" w:history="1">
        <w:r>
          <w:rPr>
            <w:rFonts w:ascii="Calibri" w:hAnsi="Calibri" w:cs="Calibri"/>
            <w:color w:val="0000FF"/>
          </w:rPr>
          <w:t>правил</w:t>
        </w:r>
      </w:hyperlink>
      <w:r>
        <w:rPr>
          <w:rFonts w:ascii="Calibri" w:hAnsi="Calibri" w:cs="Calibri"/>
        </w:rPr>
        <w:t xml:space="preserve">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территории Российской Федерации и (или) за пределами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Договор о проведении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проведении клинического исследования лекарственного препарата для медицинского применения должен содержать: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и сроки проведения данного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формы представления результатов данного исследования в уполномоченный федеральный орган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Финансовое обеспечение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клинического исследования лекарственного препарата для медицинского применения осуществляется за счет: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не запрещенных законодательством Российской Федерации источников.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Права пациентов, участвующих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пациентов в клиническом исследовании лекарственного препарата для медицинского применения является добровольным.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Пациент или его законный представитель должен быть информирован в письменной форме: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лекарственном препарате для медицинского применения и сущности клинического исследования этого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безопасности лекарственного препарата для медицинского применения, его ожидаемой эффективности и степени риска для пациента;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условиях участия пациента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цели или целях и продолжительности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условиях обязательного страхования жизни, здоровья пациента;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гарантиях конфиденциальности участия пациента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детей-сирот и детей, оставшихся без попечения родителей;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женщин в период беременности, женщин в период грудного вскармливания, за </w:t>
      </w:r>
      <w:r>
        <w:rPr>
          <w:rFonts w:ascii="Calibri" w:hAnsi="Calibri" w:cs="Calibri"/>
        </w:rPr>
        <w:lastRenderedPageBreak/>
        <w:t>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сотрудников правоохранительных органов;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 отбывающих наказание в местах лишения свободы, а также лиц, находящихся под стражей в следственных изоляторах.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10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107" w:history="1">
        <w:r>
          <w:rPr>
            <w:rFonts w:ascii="Calibri" w:hAnsi="Calibri" w:cs="Calibri"/>
            <w:color w:val="0000FF"/>
          </w:rPr>
          <w:t>законодательством</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страховой выплаты по договору обязательного страхования составляет: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пациента два миллиона рублей на каждого пациента, участвовавшего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ухудшении здоровья пациента: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страховых выплат может быть увеличен на основании решения суда.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договора обязательного страхования не может быть менее, чем срок проведения клинического исследования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w:t>
      </w:r>
      <w:hyperlink r:id="rId108"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109" w:history="1">
        <w:r>
          <w:rPr>
            <w:rFonts w:ascii="Calibri" w:hAnsi="Calibri" w:cs="Calibri"/>
            <w:color w:val="0000FF"/>
          </w:rPr>
          <w:t>законодательством</w:t>
        </w:r>
      </w:hyperlink>
      <w:r>
        <w:rPr>
          <w:rFonts w:ascii="Calibri" w:hAnsi="Calibri" w:cs="Calibri"/>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110"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ПРОИЗВОДСТВО И МАРКИРОВКА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Производство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69" w:name="Par744"/>
      <w:bookmarkEnd w:id="69"/>
      <w:r>
        <w:rPr>
          <w:rFonts w:ascii="Calibri" w:hAnsi="Calibri" w:cs="Calibri"/>
        </w:rPr>
        <w:lastRenderedPageBreak/>
        <w:t xml:space="preserve">1. Производство лекарственных средств должно соответствовать </w:t>
      </w:r>
      <w:hyperlink r:id="rId111"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утвержденным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лекарственных средств используются фармацевтические субстанции, включенные в государственный реестр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производство: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лекарственных средств без лицензии на производство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лекарственных средств с нарушением </w:t>
      </w:r>
      <w:hyperlink r:id="rId113"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0" w:name="Par755"/>
      <w:bookmarkEnd w:id="70"/>
      <w:r>
        <w:rPr>
          <w:rFonts w:ascii="Calibri" w:hAnsi="Calibri" w:cs="Calibri"/>
        </w:rP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w:t>
      </w:r>
      <w:hyperlink r:id="rId114" w:history="1">
        <w:r>
          <w:rPr>
            <w:rFonts w:ascii="Calibri" w:hAnsi="Calibri" w:cs="Calibri"/>
            <w:color w:val="0000FF"/>
          </w:rPr>
          <w:t>правилами</w:t>
        </w:r>
      </w:hyperlink>
      <w:r>
        <w:rPr>
          <w:rFonts w:ascii="Calibri" w:hAnsi="Calibri" w:cs="Calibri"/>
        </w:rPr>
        <w:t xml:space="preserve"> производства и контроля качества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1" w:name="Par756"/>
      <w:bookmarkEnd w:id="71"/>
      <w:r>
        <w:rPr>
          <w:rFonts w:ascii="Calibri" w:hAnsi="Calibri" w:cs="Calibri"/>
        </w:rPr>
        <w:t>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средств для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производителям лекарственных средств для производства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оптовой торговли лекарственными средствами;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 организациям и ветеринарным организациям;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организациям, осуществляющим разведение, выращивание и содержание животных.</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Маркировка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химическое, или торговое </w:t>
      </w:r>
      <w:r>
        <w:rPr>
          <w:rFonts w:ascii="Calibri" w:hAnsi="Calibri" w:cs="Calibri"/>
        </w:rPr>
        <w:lastRenderedPageBreak/>
        <w:t>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вторичную (потребительскую) упаковку гомеопатических лекарственных препаратов должна наноситься надпись: "Гомеопатический".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вторичную (потребительскую) упаковку лекарственного препарата наносится штриховой код.</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ВВОЗ 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И ВЫВОЗ 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РОССИЙСКОЙ ФЕДЕРАЦИИ</w:t>
      </w:r>
    </w:p>
    <w:p w:rsidR="003F40A2" w:rsidRDefault="003F4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Порядок ввоза лекарственных средств в Российскую Федерацию и вывоза лекарственных средств из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2" w:name="Par796"/>
      <w:bookmarkEnd w:id="72"/>
      <w:r>
        <w:rPr>
          <w:rFonts w:ascii="Calibri" w:hAnsi="Calibri" w:cs="Calibri"/>
        </w:rPr>
        <w:t xml:space="preserve">1. Ввоз лекарственных средств в Российскую Федерацию осуществляется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Ввозимые в Российскую Федерацию лекарственные средства должны быть включены в государственный реестр лекарственных средств.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3" w:name="Par802"/>
      <w:bookmarkEnd w:id="73"/>
      <w:r>
        <w:rPr>
          <w:rFonts w:ascii="Calibri" w:hAnsi="Calibri" w:cs="Calibri"/>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821" w:history="1">
        <w:r>
          <w:rPr>
            <w:rFonts w:ascii="Calibri" w:hAnsi="Calibri" w:cs="Calibri"/>
            <w:color w:val="0000FF"/>
          </w:rPr>
          <w:t>статье 48</w:t>
        </w:r>
      </w:hyperlink>
      <w:r>
        <w:rPr>
          <w:rFonts w:ascii="Calibri" w:hAnsi="Calibri" w:cs="Calibri"/>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4" w:name="Par805"/>
      <w:bookmarkEnd w:id="74"/>
      <w:r>
        <w:rPr>
          <w:rFonts w:ascii="Calibri" w:hAnsi="Calibri" w:cs="Calibri"/>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125" w:history="1">
        <w:r>
          <w:rPr>
            <w:rFonts w:ascii="Calibri" w:hAnsi="Calibri" w:cs="Calibri"/>
            <w:color w:val="0000FF"/>
          </w:rPr>
          <w:t>Порядок</w:t>
        </w:r>
      </w:hyperlink>
      <w:r>
        <w:rPr>
          <w:rFonts w:ascii="Calibri" w:hAnsi="Calibri" w:cs="Calibri"/>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внешнеторговой деятельности. Вывоз лекарственных препаратов, предназначенных для гуманитарной помощи (содействия) или помощи при чрезвычайных ситуациях, из Российской Федерации осуществляется на основании решения Правительства Российской Федерации или решения органов государственной власти субъектов Российской Федерации об оказании помощи иностранному </w:t>
      </w:r>
      <w:r>
        <w:rPr>
          <w:rFonts w:ascii="Calibri" w:hAnsi="Calibri" w:cs="Calibri"/>
        </w:rPr>
        <w:lastRenderedPageBreak/>
        <w:t>государству.</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75" w:name="Par821"/>
      <w:bookmarkEnd w:id="75"/>
      <w:r>
        <w:rPr>
          <w:rFonts w:ascii="Calibri" w:hAnsi="Calibri" w:cs="Calibri"/>
        </w:rPr>
        <w:t>Статья 48. Юридические лица, которым разрешен ввоз лекарственных средств в Российскую Федерацию</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 в Российскую Федерацию могут ввозить:</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6" w:name="Par828"/>
      <w:bookmarkEnd w:id="76"/>
      <w:r>
        <w:rPr>
          <w:rFonts w:ascii="Calibri" w:hAnsi="Calibri" w:cs="Calibri"/>
        </w:rPr>
        <w:t>1) производители лекарственных средств для целей собственного производства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оптовой торговли лекарственными средствами;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7" w:name="Par831"/>
      <w:bookmarkEnd w:id="77"/>
      <w:r>
        <w:rPr>
          <w:rFonts w:ascii="Calibri" w:hAnsi="Calibri" w:cs="Calibri"/>
        </w:rPr>
        <w:t>4) научно-исследовательские организации, образовательные учреждения высшего профессионального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иные указанные в </w:t>
      </w:r>
      <w:hyperlink w:anchor="Par828" w:history="1">
        <w:r>
          <w:rPr>
            <w:rFonts w:ascii="Calibri" w:hAnsi="Calibri" w:cs="Calibri"/>
            <w:color w:val="0000FF"/>
          </w:rPr>
          <w:t>пунктах 1</w:t>
        </w:r>
      </w:hyperlink>
      <w:r>
        <w:rPr>
          <w:rFonts w:ascii="Calibri" w:hAnsi="Calibri" w:cs="Calibri"/>
        </w:rPr>
        <w:t xml:space="preserve"> - </w:t>
      </w:r>
      <w:hyperlink w:anchor="Par831" w:history="1">
        <w:r>
          <w:rPr>
            <w:rFonts w:ascii="Calibri" w:hAnsi="Calibri" w:cs="Calibri"/>
            <w:color w:val="0000FF"/>
          </w:rPr>
          <w:t>4</w:t>
        </w:r>
      </w:hyperlink>
      <w:r>
        <w:rPr>
          <w:rFonts w:ascii="Calibri" w:hAnsi="Calibri" w:cs="Calibri"/>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электронной цифровой подписью.</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bookmarkStart w:id="78" w:name="Par834"/>
      <w:bookmarkEnd w:id="78"/>
      <w:r>
        <w:rPr>
          <w:rFonts w:ascii="Calibri" w:hAnsi="Calibri" w:cs="Calibri"/>
        </w:rPr>
        <w:t>Статья 49. Документы, представляемые в таможенные органы Российской Федерации при ввозе лекарственных средств в Российскую Федерацию</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79" w:name="Par841"/>
      <w:bookmarkEnd w:id="79"/>
      <w:r>
        <w:rPr>
          <w:rFonts w:ascii="Calibri" w:hAnsi="Calibri" w:cs="Calibri"/>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0" w:name="Par842"/>
      <w:bookmarkEnd w:id="80"/>
      <w:r>
        <w:rPr>
          <w:rFonts w:ascii="Calibri" w:hAnsi="Calibri" w:cs="Calibri"/>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802"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841" w:history="1">
        <w:r>
          <w:rPr>
            <w:rFonts w:ascii="Calibri" w:hAnsi="Calibri" w:cs="Calibri"/>
            <w:color w:val="0000FF"/>
          </w:rPr>
          <w:t>пунктах 1</w:t>
        </w:r>
      </w:hyperlink>
      <w:r>
        <w:rPr>
          <w:rFonts w:ascii="Calibri" w:hAnsi="Calibri" w:cs="Calibri"/>
        </w:rPr>
        <w:t xml:space="preserve"> и </w:t>
      </w:r>
      <w:hyperlink w:anchor="Par842" w:history="1">
        <w:r>
          <w:rPr>
            <w:rFonts w:ascii="Calibri" w:hAnsi="Calibri" w:cs="Calibri"/>
            <w:color w:val="0000FF"/>
          </w:rPr>
          <w:t>2 части 1</w:t>
        </w:r>
      </w:hyperlink>
      <w:r>
        <w:rPr>
          <w:rFonts w:ascii="Calibri" w:hAnsi="Calibri" w:cs="Calibri"/>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Ввоз лекарственных препаратов в Российскую Федерацию для личного использования и иных некоммерческих целей</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1" w:name="Par851"/>
      <w:bookmarkEnd w:id="81"/>
      <w:r>
        <w:rPr>
          <w:rFonts w:ascii="Calibri" w:hAnsi="Calibri" w:cs="Calibri"/>
        </w:rPr>
        <w:t xml:space="preserve">1. Лекарственные препараты могут быть ввезены в Российскую Федерацию без учета </w:t>
      </w:r>
      <w:r>
        <w:rPr>
          <w:rFonts w:ascii="Calibri" w:hAnsi="Calibri" w:cs="Calibri"/>
        </w:rPr>
        <w:lastRenderedPageBreak/>
        <w:t xml:space="preserve">требований, предусмотренных </w:t>
      </w:r>
      <w:hyperlink w:anchor="Par796" w:history="1">
        <w:r>
          <w:rPr>
            <w:rFonts w:ascii="Calibri" w:hAnsi="Calibri" w:cs="Calibri"/>
            <w:color w:val="0000FF"/>
          </w:rPr>
          <w:t>частями 1</w:t>
        </w:r>
      </w:hyperlink>
      <w:r>
        <w:rPr>
          <w:rFonts w:ascii="Calibri" w:hAnsi="Calibri" w:cs="Calibri"/>
        </w:rPr>
        <w:t xml:space="preserve"> - </w:t>
      </w:r>
      <w:hyperlink w:anchor="Par805" w:history="1">
        <w:r>
          <w:rPr>
            <w:rFonts w:ascii="Calibri" w:hAnsi="Calibri" w:cs="Calibri"/>
            <w:color w:val="0000FF"/>
          </w:rPr>
          <w:t>4 статьи 47</w:t>
        </w:r>
      </w:hyperlink>
      <w:r>
        <w:rPr>
          <w:rFonts w:ascii="Calibri" w:hAnsi="Calibri" w:cs="Calibri"/>
        </w:rPr>
        <w:t xml:space="preserve">, </w:t>
      </w:r>
      <w:hyperlink w:anchor="Par821" w:history="1">
        <w:r>
          <w:rPr>
            <w:rFonts w:ascii="Calibri" w:hAnsi="Calibri" w:cs="Calibri"/>
            <w:color w:val="0000FF"/>
          </w:rPr>
          <w:t>статьями 48</w:t>
        </w:r>
      </w:hyperlink>
      <w:r>
        <w:rPr>
          <w:rFonts w:ascii="Calibri" w:hAnsi="Calibri" w:cs="Calibri"/>
        </w:rPr>
        <w:t xml:space="preserve"> и </w:t>
      </w:r>
      <w:hyperlink w:anchor="Par834" w:history="1">
        <w:r>
          <w:rPr>
            <w:rFonts w:ascii="Calibri" w:hAnsi="Calibri" w:cs="Calibri"/>
            <w:color w:val="0000FF"/>
          </w:rPr>
          <w:t>49</w:t>
        </w:r>
      </w:hyperlink>
      <w:r>
        <w:rPr>
          <w:rFonts w:ascii="Calibri" w:hAnsi="Calibri" w:cs="Calibri"/>
        </w:rPr>
        <w:t xml:space="preserve"> настоящего Федерального закона, если они предназначены для:</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личного использования физическими лицами, прибывшими в Российскую Федерацию;</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лечения участников международных культурных, спортивных мероприятий и участников международных экспедиций;</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2" w:name="Par874"/>
      <w:bookmarkEnd w:id="82"/>
      <w:r>
        <w:rPr>
          <w:rFonts w:ascii="Calibri" w:hAnsi="Calibri" w:cs="Calibri"/>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802"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уполномоченный в области таможенного дела, информирует указанные в </w:t>
      </w:r>
      <w:hyperlink w:anchor="Par874" w:history="1">
        <w:r>
          <w:rPr>
            <w:rFonts w:ascii="Calibri" w:hAnsi="Calibri" w:cs="Calibri"/>
            <w:color w:val="0000FF"/>
          </w:rPr>
          <w:t>части 1</w:t>
        </w:r>
      </w:hyperlink>
      <w:r>
        <w:rPr>
          <w:rFonts w:ascii="Calibri" w:hAnsi="Calibri" w:cs="Calibri"/>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14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06.12.2011 N 409-ФЗ)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ФАРМАЦЕВТИЧЕСКАЯ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фармацевтической деятельности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3" w:name="Par883"/>
      <w:bookmarkEnd w:id="83"/>
      <w:r>
        <w:rPr>
          <w:rFonts w:ascii="Calibri" w:hAnsi="Calibri" w:cs="Calibri"/>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145" w:history="1">
        <w:r>
          <w:rPr>
            <w:rFonts w:ascii="Calibri" w:hAnsi="Calibri" w:cs="Calibri"/>
            <w:color w:val="0000FF"/>
          </w:rPr>
          <w:t>фармацевтическую</w:t>
        </w:r>
      </w:hyperlink>
      <w:r>
        <w:rPr>
          <w:rFonts w:ascii="Calibri" w:hAnsi="Calibri" w:cs="Calibri"/>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883" w:history="1">
        <w:r>
          <w:rPr>
            <w:rFonts w:ascii="Calibri" w:hAnsi="Calibri" w:cs="Calibri"/>
            <w:color w:val="0000FF"/>
          </w:rPr>
          <w:t>части 1</w:t>
        </w:r>
      </w:hyperlink>
      <w:r>
        <w:rPr>
          <w:rFonts w:ascii="Calibri" w:hAnsi="Calibri" w:cs="Calibri"/>
        </w:rPr>
        <w:t xml:space="preserve"> настоящей статьи.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6" w:history="1">
        <w:r>
          <w:rPr>
            <w:rFonts w:ascii="Calibri" w:hAnsi="Calibri" w:cs="Calibri"/>
            <w:color w:val="0000FF"/>
          </w:rPr>
          <w:t>закона</w:t>
        </w:r>
      </w:hyperlink>
      <w:r>
        <w:rPr>
          <w:rFonts w:ascii="Calibri" w:hAnsi="Calibri" w:cs="Calibri"/>
        </w:rPr>
        <w:t xml:space="preserve"> от 27.07.2010 N 192-ФЗ)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Продажа, передача лекарственных средств организациями оптовой торговли лекарственными средствами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организациям оптовой торговли лекарственными средствами;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производителям лекарственных средств для целей производства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аптечным организациям и ветеринарным аптечным организациям;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индивидуальным предпринимателям, имеющим лицензию на фармацевтическую деятельность или лицензию на медицинскую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ветеринарным организациям;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организациям, осуществляющим разведение, выращивание и содержание животных.</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Правила оптовой торговли лекарственными средствами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147" w:history="1">
        <w:r>
          <w:rPr>
            <w:rFonts w:ascii="Calibri" w:hAnsi="Calibri" w:cs="Calibri"/>
            <w:color w:val="0000FF"/>
          </w:rPr>
          <w:t>правилам</w:t>
        </w:r>
      </w:hyperlink>
      <w:r>
        <w:rPr>
          <w:rFonts w:ascii="Calibri" w:hAnsi="Calibri" w:cs="Calibri"/>
        </w:rPr>
        <w:t>, утвержденным соответствующими уполномоченными федеральными органами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Порядок розничной торговли лекарственными препаратами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8" w:history="1">
        <w:r>
          <w:rPr>
            <w:rFonts w:ascii="Calibri" w:hAnsi="Calibri" w:cs="Calibri"/>
            <w:color w:val="0000FF"/>
          </w:rPr>
          <w:t>Виды</w:t>
        </w:r>
      </w:hyperlink>
      <w:r>
        <w:rPr>
          <w:rFonts w:ascii="Calibri" w:hAnsi="Calibri" w:cs="Calibri"/>
        </w:rPr>
        <w:t xml:space="preserve">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149" w:history="1">
        <w:r>
          <w:rPr>
            <w:rFonts w:ascii="Calibri" w:hAnsi="Calibri" w:cs="Calibri"/>
            <w:color w:val="0000FF"/>
          </w:rPr>
          <w:t>правила</w:t>
        </w:r>
      </w:hyperlink>
      <w:r>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утверждаются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Аптечные организации, индивидуальные предприниматели, имеющие лицензию на фармацевтическую деятельность, обязаны обеспечивать установленный уполномоченным федеральным органом исполнительной власти </w:t>
      </w:r>
      <w:hyperlink r:id="rId150" w:history="1">
        <w:r>
          <w:rPr>
            <w:rFonts w:ascii="Calibri" w:hAnsi="Calibri" w:cs="Calibri"/>
            <w:color w:val="0000FF"/>
          </w:rPr>
          <w:t>минимальный ассортимент</w:t>
        </w:r>
      </w:hyperlink>
      <w:r>
        <w:rPr>
          <w:rFonts w:ascii="Calibri" w:hAnsi="Calibri" w:cs="Calibri"/>
        </w:rPr>
        <w:t xml:space="preserve"> лекарственных препаратов, необходимых для оказания медицинской помощи.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изделия медицинского назначения,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27.07.2010 N 192-ФЗ)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Изготовление и отпуск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4" w:name="Par918"/>
      <w:bookmarkEnd w:id="84"/>
      <w:r>
        <w:rPr>
          <w:rFonts w:ascii="Calibri" w:hAnsi="Calibri" w:cs="Calibri"/>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w:t>
      </w:r>
      <w:r>
        <w:rPr>
          <w:rFonts w:ascii="Calibri" w:hAnsi="Calibri" w:cs="Calibri"/>
        </w:rPr>
        <w:lastRenderedPageBreak/>
        <w:t>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918" w:history="1">
        <w:r>
          <w:rPr>
            <w:rFonts w:ascii="Calibri" w:hAnsi="Calibri" w:cs="Calibri"/>
            <w:color w:val="0000FF"/>
          </w:rPr>
          <w:t>части 1</w:t>
        </w:r>
      </w:hyperlink>
      <w:r>
        <w:rPr>
          <w:rFonts w:ascii="Calibri" w:hAnsi="Calibri" w:cs="Calibri"/>
        </w:rPr>
        <w:t xml:space="preserve"> настоящей статьи.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Хранение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2" w:history="1">
        <w:r>
          <w:rPr>
            <w:rFonts w:ascii="Calibri" w:hAnsi="Calibri" w:cs="Calibri"/>
            <w:color w:val="0000FF"/>
          </w:rPr>
          <w:t>Правила</w:t>
        </w:r>
      </w:hyperlink>
      <w:r>
        <w:rPr>
          <w:rFonts w:ascii="Calibri" w:hAnsi="Calibri" w:cs="Calibri"/>
        </w:rPr>
        <w:t xml:space="preserve"> хранения лекарственных средств утверждаются соответствующим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58.1. Предметно-количественный учет лекарственных средств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 w:history="1">
        <w:r>
          <w:rPr>
            <w:rFonts w:ascii="Calibri" w:hAnsi="Calibri" w:cs="Calibri"/>
            <w:color w:val="0000FF"/>
          </w:rPr>
          <w:t>законом</w:t>
        </w:r>
      </w:hyperlink>
      <w:r>
        <w:rPr>
          <w:rFonts w:ascii="Calibri" w:hAnsi="Calibri" w:cs="Calibri"/>
        </w:rPr>
        <w:t xml:space="preserve"> от 25.12.2012 N 262-ФЗ)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включения лекарственных средств для медицинского применения в </w:t>
      </w:r>
      <w:hyperlink r:id="rId155" w:history="1">
        <w:r>
          <w:rPr>
            <w:rFonts w:ascii="Calibri" w:hAnsi="Calibri" w:cs="Calibri"/>
            <w:color w:val="0000FF"/>
          </w:rPr>
          <w:t>перечень</w:t>
        </w:r>
      </w:hyperlink>
      <w:r>
        <w:rPr>
          <w:rFonts w:ascii="Calibri" w:hAnsi="Calibri" w:cs="Calibri"/>
        </w:rPr>
        <w:t xml:space="preserve">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w:t>
      </w:r>
      <w:r>
        <w:rPr>
          <w:rFonts w:ascii="Calibri" w:hAnsi="Calibri" w:cs="Calibri"/>
        </w:rPr>
        <w:lastRenderedPageBreak/>
        <w:t>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УНИЧТОЖЕНИЕ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Основания и порядок уничтожения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Недоброкачественные лекарственные средства, фальсифицированные лекарственные средства подлежат изъятию из гражданского оборота и уничтожению в </w:t>
      </w:r>
      <w:hyperlink r:id="rId1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Контрафактные лекарственные средства подлежат изъятию из гражданского оборота и уничтожению по решению суда. </w:t>
      </w:r>
      <w:hyperlink r:id="rId157" w:history="1">
        <w:r>
          <w:rPr>
            <w:rFonts w:ascii="Calibri" w:hAnsi="Calibri" w:cs="Calibri"/>
            <w:color w:val="0000FF"/>
          </w:rPr>
          <w:t>Порядок</w:t>
        </w:r>
      </w:hyperlink>
      <w:r>
        <w:rPr>
          <w:rFonts w:ascii="Calibri" w:hAnsi="Calibri" w:cs="Calibri"/>
        </w:rPr>
        <w:t xml:space="preserve"> уничтожения контрафактных лекарственных средств устанавливается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158" w:history="1">
        <w:r>
          <w:rPr>
            <w:rFonts w:ascii="Calibri" w:hAnsi="Calibri" w:cs="Calibri"/>
            <w:color w:val="0000FF"/>
          </w:rPr>
          <w:t>порядке</w:t>
        </w:r>
      </w:hyperlink>
      <w:r>
        <w:rPr>
          <w:rFonts w:ascii="Calibri" w:hAnsi="Calibri" w:cs="Calibri"/>
        </w:rPr>
        <w:t xml:space="preserve"> его копию, подтверждающие факт уничтожения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ГОСУДАРСТВЕННОЕ РЕГУЛИРОВАНИЕ ЦЕН</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ЛЕКАРСТВЕННЫЕ ПРЕПАРАТЫ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Государственное регулирование цен на лекарственные препараты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на лекарственные препараты для медицинского </w:t>
      </w:r>
      <w:r>
        <w:rPr>
          <w:rFonts w:ascii="Calibri" w:hAnsi="Calibri" w:cs="Calibri"/>
        </w:rPr>
        <w:lastRenderedPageBreak/>
        <w:t>применения осуществляется посредством: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утверждения </w:t>
      </w:r>
      <w:hyperlink r:id="rId161" w:history="1">
        <w:r>
          <w:rPr>
            <w:rFonts w:ascii="Calibri" w:hAnsi="Calibri" w:cs="Calibri"/>
            <w:color w:val="0000FF"/>
          </w:rPr>
          <w:t>перечня</w:t>
        </w:r>
      </w:hyperlink>
      <w:r>
        <w:rPr>
          <w:rFonts w:ascii="Calibri" w:hAnsi="Calibri" w:cs="Calibri"/>
        </w:rPr>
        <w:t xml:space="preserve"> жизненно необходимых и важнейших лекарственных препаратов, включенных в такой перечень под международными непатентованными или химическими наименованиями и соответствующих следующим критериям:</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утверждения </w:t>
      </w:r>
      <w:hyperlink r:id="rId162" w:history="1">
        <w:r>
          <w:rPr>
            <w:rFonts w:ascii="Calibri" w:hAnsi="Calibri" w:cs="Calibri"/>
            <w:color w:val="0000FF"/>
          </w:rPr>
          <w:t>методики</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государственной </w:t>
      </w:r>
      <w:hyperlink r:id="rId163" w:history="1">
        <w:r>
          <w:rPr>
            <w:rFonts w:ascii="Calibri" w:hAnsi="Calibri" w:cs="Calibri"/>
            <w:color w:val="0000FF"/>
          </w:rPr>
          <w:t>регистрации</w:t>
        </w:r>
      </w:hyperlink>
      <w:r>
        <w:rPr>
          <w:rFonts w:ascii="Calibri" w:hAnsi="Calibri" w:cs="Calibri"/>
        </w:rPr>
        <w:t xml:space="preserve"> установленных производителями лекарственных препаратов предельных отпускных цен на лекарственные препараты, включенные в </w:t>
      </w:r>
      <w:hyperlink r:id="rId16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5" w:history="1">
        <w:r>
          <w:rPr>
            <w:rFonts w:ascii="Calibri" w:hAnsi="Calibri" w:cs="Calibri"/>
            <w:color w:val="0000FF"/>
          </w:rPr>
          <w:t>ведения</w:t>
        </w:r>
      </w:hyperlink>
      <w:r>
        <w:rPr>
          <w:rFonts w:ascii="Calibri" w:hAnsi="Calibri" w:cs="Calibri"/>
        </w:rPr>
        <w:t xml:space="preserve"> государственного реестра предельных отпускных цен производителей на лекарственные препараты, включенные в </w:t>
      </w:r>
      <w:hyperlink r:id="rId16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утверждения </w:t>
      </w:r>
      <w:hyperlink r:id="rId167" w:history="1">
        <w:r>
          <w:rPr>
            <w:rFonts w:ascii="Calibri" w:hAnsi="Calibri" w:cs="Calibri"/>
            <w:color w:val="0000FF"/>
          </w:rPr>
          <w:t>методики</w:t>
        </w:r>
      </w:hyperlink>
      <w:r>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8" w:history="1">
        <w:r>
          <w:rPr>
            <w:rFonts w:ascii="Calibri" w:hAnsi="Calibri" w:cs="Calibri"/>
            <w:color w:val="0000FF"/>
          </w:rPr>
          <w:t>установления</w:t>
        </w:r>
      </w:hyperlink>
      <w:r>
        <w:rPr>
          <w:rFonts w:ascii="Calibri" w:hAnsi="Calibri" w:cs="Calibri"/>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6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7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w:t>
      </w:r>
      <w:hyperlink r:id="rId17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федерального </w:t>
      </w:r>
      <w:hyperlink r:id="rId173" w:history="1">
        <w:r>
          <w:rPr>
            <w:rFonts w:ascii="Calibri" w:hAnsi="Calibri" w:cs="Calibri"/>
            <w:color w:val="0000FF"/>
          </w:rPr>
          <w:t>государственного надзора</w:t>
        </w:r>
      </w:hyperlink>
      <w:r>
        <w:rPr>
          <w:rFonts w:ascii="Calibri" w:hAnsi="Calibri" w:cs="Calibri"/>
        </w:rPr>
        <w:t xml:space="preserve">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74" w:history="1">
        <w:r>
          <w:rPr>
            <w:rFonts w:ascii="Calibri" w:hAnsi="Calibri" w:cs="Calibri"/>
            <w:color w:val="0000FF"/>
          </w:rPr>
          <w:t>закона</w:t>
        </w:r>
      </w:hyperlink>
      <w:r>
        <w:rPr>
          <w:rFonts w:ascii="Calibri" w:hAnsi="Calibri" w:cs="Calibri"/>
        </w:rPr>
        <w:t xml:space="preserve"> от 25.06.2012 N 93-ФЗ)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применения предусмотренных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Установленные производителями лекарственных препаратов предельные отпускные цены на лекарственные препараты, включенные в </w:t>
      </w:r>
      <w:hyperlink r:id="rId17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государственной регистрации.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5" w:name="Par980"/>
      <w:bookmarkEnd w:id="85"/>
      <w:r>
        <w:rPr>
          <w:rFonts w:ascii="Calibri" w:hAnsi="Calibri" w:cs="Calibri"/>
        </w:rPr>
        <w:t xml:space="preserve">2. Установленная производителем лекарственных препаратов предельная отпускная цена на лекарственный препарат, включенный в </w:t>
      </w:r>
      <w:hyperlink r:id="rId17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w:t>
      </w:r>
      <w:hyperlink r:id="rId17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w:t>
      </w:r>
      <w:hyperlink r:id="rId179" w:history="1">
        <w:r>
          <w:rPr>
            <w:rFonts w:ascii="Calibri" w:hAnsi="Calibri" w:cs="Calibri"/>
            <w:color w:val="0000FF"/>
          </w:rPr>
          <w:t>методикой</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w:t>
      </w:r>
      <w:hyperlink r:id="rId180" w:history="1">
        <w:r>
          <w:rPr>
            <w:rFonts w:ascii="Calibri" w:hAnsi="Calibri" w:cs="Calibri"/>
            <w:color w:val="0000FF"/>
          </w:rPr>
          <w:t>методикой</w:t>
        </w:r>
      </w:hyperlink>
      <w:r>
        <w:rPr>
          <w:rFonts w:ascii="Calibri" w:hAnsi="Calibri" w:cs="Calibri"/>
        </w:rPr>
        <w:t xml:space="preserve"> предусматривается для лекарственных препаратов, находящихся в обращении на территории Российской Федерации,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Российской Федерации, и для оригинальных лекарственных препаратов расчет российскими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6" w:name="Par983"/>
      <w:bookmarkEnd w:id="86"/>
      <w:r>
        <w:rPr>
          <w:rFonts w:ascii="Calibri" w:hAnsi="Calibri" w:cs="Calibri"/>
        </w:rPr>
        <w:t xml:space="preserve">2.1. При проведении расчета предельной отпускной цены наряду с данными, предусмотренными </w:t>
      </w:r>
      <w:hyperlink w:anchor="Par980" w:history="1">
        <w:r>
          <w:rPr>
            <w:rFonts w:ascii="Calibri" w:hAnsi="Calibri" w:cs="Calibri"/>
            <w:color w:val="0000FF"/>
          </w:rPr>
          <w:t>частью 2</w:t>
        </w:r>
      </w:hyperlink>
      <w:r>
        <w:rPr>
          <w:rFonts w:ascii="Calibri" w:hAnsi="Calibri" w:cs="Calibri"/>
        </w:rPr>
        <w:t xml:space="preserve"> настоящей статьи, учитывается: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российского производителя -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Российской Федерации, либо в случае их отсутствия цена на аналогичные иностранные лекарственные препараты, находящиеся в гражданском обороте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иностранного производителя -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Российской Федерации.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2"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основании поданного до 1 октября каждого года заявления российского производителя лекарственных препаратов, включенных в </w:t>
      </w:r>
      <w:hyperlink r:id="rId18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федеральным </w:t>
      </w:r>
      <w:hyperlink r:id="rId184"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прогнозируемого уровня инфляции может быть перерегистрирована, но не чаще чем один раз в календарном году в порядке, установленном </w:t>
      </w:r>
      <w:hyperlink w:anchor="Par980" w:history="1">
        <w:r>
          <w:rPr>
            <w:rFonts w:ascii="Calibri" w:hAnsi="Calibri" w:cs="Calibri"/>
            <w:color w:val="0000FF"/>
          </w:rPr>
          <w:t>частями 2</w:t>
        </w:r>
      </w:hyperlink>
      <w:r>
        <w:rPr>
          <w:rFonts w:ascii="Calibri" w:hAnsi="Calibri" w:cs="Calibri"/>
        </w:rPr>
        <w:t xml:space="preserve"> и </w:t>
      </w:r>
      <w:hyperlink w:anchor="Par983" w:history="1">
        <w:r>
          <w:rPr>
            <w:rFonts w:ascii="Calibri" w:hAnsi="Calibri" w:cs="Calibri"/>
            <w:color w:val="0000FF"/>
          </w:rPr>
          <w:t>2.1</w:t>
        </w:r>
      </w:hyperlink>
      <w:r>
        <w:rPr>
          <w:rFonts w:ascii="Calibri" w:hAnsi="Calibri" w:cs="Calibri"/>
        </w:rPr>
        <w:t xml:space="preserve"> настоящей статьи.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85"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Продажа лекарственных препаратов, которые включены в </w:t>
      </w:r>
      <w:hyperlink r:id="rId18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предельные отпускные цены на лекарственные препараты, включенные в </w:t>
      </w:r>
      <w:hyperlink r:id="rId18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реестр предельных отпускных цен производителей на лекарственные препараты, включенные в </w:t>
      </w:r>
      <w:hyperlink r:id="rId18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содержит в себе следующую информацию:</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производителя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(международное непатентованное или химическое и торговое наименования);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регистрационного удостоверения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с указанием дозировки лекарственного препарата и его количества во вторичной (потребительской) упаковке;</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зарегистрированная предельная отпускная цена в рублях;</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дата государственной регистрации предельной отпускной цены на лекарственные препараты, включенные в </w:t>
      </w:r>
      <w:hyperlink r:id="rId18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предельных отпускных цен на лекарственные препараты, включенные в </w:t>
      </w:r>
      <w:hyperlink r:id="rId19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9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утвержденной в </w:t>
      </w:r>
      <w:hyperlink r:id="rId19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w:t>
      </w:r>
      <w:hyperlink r:id="rId193" w:history="1">
        <w:r>
          <w:rPr>
            <w:rFonts w:ascii="Calibri" w:hAnsi="Calibri" w:cs="Calibri"/>
            <w:color w:val="0000FF"/>
          </w:rPr>
          <w:t>методикой</w:t>
        </w:r>
      </w:hyperlink>
      <w:r>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7" w:name="Par1006"/>
      <w:bookmarkEnd w:id="87"/>
      <w:r>
        <w:rPr>
          <w:rFonts w:ascii="Calibri" w:hAnsi="Calibri" w:cs="Calibri"/>
        </w:rPr>
        <w:t xml:space="preserve">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19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w:t>
      </w:r>
      <w:r>
        <w:rPr>
          <w:rFonts w:ascii="Calibri" w:hAnsi="Calibri" w:cs="Calibri"/>
        </w:rPr>
        <w:lastRenderedPageBreak/>
        <w:t xml:space="preserve">на лекарственные препараты, включенные в </w:t>
      </w:r>
      <w:hyperlink r:id="rId19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06" w:history="1">
        <w:r>
          <w:rPr>
            <w:rFonts w:ascii="Calibri" w:hAnsi="Calibri" w:cs="Calibri"/>
            <w:color w:val="0000FF"/>
          </w:rPr>
          <w:t>части 2</w:t>
        </w:r>
      </w:hyperlink>
      <w:r>
        <w:rPr>
          <w:rFonts w:ascii="Calibri" w:hAnsi="Calibri" w:cs="Calibri"/>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w:t>
      </w:r>
      <w:hyperlink r:id="rId19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отмене в судебном порядке.</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МОНИТОРИНГ БЕЗОПАСНОСТИ ЛЕКАРСТВЕННЫХ ПРЕПАРАТОВ,</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ОБРАЩЕНИИ НА ТЕРРИТОРИИ РОССИЙСКОЙ ФЕДЕРАЦИИ</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Мониторинг безопасности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bookmarkStart w:id="88" w:name="Par1017"/>
      <w:bookmarkEnd w:id="88"/>
      <w:r>
        <w:rPr>
          <w:rFonts w:ascii="Calibri" w:hAnsi="Calibri" w:cs="Calibri"/>
        </w:rPr>
        <w:t>3. 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сведений, предусмотренных </w:t>
      </w:r>
      <w:hyperlink w:anchor="Par1017"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Приостановление применения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 рассматривает вопрос о возможности приостановления применения такого лекарственного препарата в </w:t>
      </w:r>
      <w:hyperlink r:id="rId19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66. Информация о результатах мониторинга безопасности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ИНФОРМАЦИЯ О ЛЕКАРСТВЕННЫХ ПРЕПАРАТАХ</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Информация о лекарственных препаратах</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ОТВЕТСТВЕННОСТЬ ЗА НАРУШЕНИЕ ЗАКОНОДАТЕЛЬСТВА</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ОБРАЩЕНИИ ЛЕКАРСТВЕННЫХ СРЕДСТВ</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ВОЗМЕЩЕНИЕ ВРЕДА, ПРИЧИНЕННОГО ЗДОРОВЬЮ ГРАЖДАН</w:t>
      </w:r>
    </w:p>
    <w:p w:rsidR="003F40A2" w:rsidRDefault="003F4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ВСЛЕДСТВИЕ ПРИМЕНЕНИЯ ЛЕКАРСТВЕННЫХ ПРЕПАРАТОВ</w:t>
      </w:r>
    </w:p>
    <w:p w:rsidR="003F40A2" w:rsidRDefault="003F40A2">
      <w:pPr>
        <w:widowControl w:val="0"/>
        <w:autoSpaceDE w:val="0"/>
        <w:autoSpaceDN w:val="0"/>
        <w:adjustRightInd w:val="0"/>
        <w:spacing w:after="0" w:line="240" w:lineRule="auto"/>
        <w:jc w:val="center"/>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при обращении лекарственных средств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Возмещение вреда, причиненного здоровью граждан вследствие применения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198" w:history="1">
        <w:r>
          <w:rPr>
            <w:rFonts w:ascii="Calibri" w:hAnsi="Calibri" w:cs="Calibri"/>
            <w:color w:val="0000FF"/>
          </w:rPr>
          <w:t>правил</w:t>
        </w:r>
      </w:hyperlink>
      <w:r>
        <w:rPr>
          <w:rFonts w:ascii="Calibri" w:hAnsi="Calibri" w:cs="Calibri"/>
        </w:rPr>
        <w:t xml:space="preserve"> хранения лекарственных </w:t>
      </w:r>
      <w:r>
        <w:rPr>
          <w:rFonts w:ascii="Calibri" w:hAnsi="Calibri" w:cs="Calibri"/>
        </w:rPr>
        <w:lastRenderedPageBreak/>
        <w:t xml:space="preserve">средств, </w:t>
      </w:r>
      <w:hyperlink r:id="rId199" w:history="1">
        <w:r>
          <w:rPr>
            <w:rFonts w:ascii="Calibri" w:hAnsi="Calibri" w:cs="Calibri"/>
            <w:color w:val="0000FF"/>
          </w:rPr>
          <w:t>правил</w:t>
        </w:r>
      </w:hyperlink>
      <w:r>
        <w:rPr>
          <w:rFonts w:ascii="Calibri" w:hAnsi="Calibri" w:cs="Calibri"/>
        </w:rP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поселении, в котором отсутствует аптечная организация), допустившими продажу или отпуск такого лекарственного препарата.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16. ЗАКЛЮЧИТЕЛЬНЫЕ ПОЛОЖЕНИЯ</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 признании утратившими силу отдельных законодательных актов (положений законодательных актов)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0" w:history="1">
        <w:r>
          <w:rPr>
            <w:rFonts w:ascii="Calibri" w:hAnsi="Calibri" w:cs="Calibri"/>
            <w:color w:val="0000FF"/>
          </w:rPr>
          <w:t>закон</w:t>
        </w:r>
      </w:hyperlink>
      <w:r>
        <w:rPr>
          <w:rFonts w:ascii="Calibri" w:hAnsi="Calibri" w:cs="Calibri"/>
        </w:rPr>
        <w:t xml:space="preserve"> от 22 июня 1998 года N 86-ФЗ "О лекарственных средствах" (Собрание законодательства Российской Федерации, 1998, N 26, ст. 3006);</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1" w:history="1">
        <w:r>
          <w:rPr>
            <w:rFonts w:ascii="Calibri" w:hAnsi="Calibri" w:cs="Calibri"/>
            <w:color w:val="0000FF"/>
          </w:rPr>
          <w:t>закон</w:t>
        </w:r>
      </w:hyperlink>
      <w:r>
        <w:rPr>
          <w:rFonts w:ascii="Calibri" w:hAnsi="Calibri" w:cs="Calibri"/>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2" w:history="1">
        <w:r>
          <w:rPr>
            <w:rFonts w:ascii="Calibri" w:hAnsi="Calibri" w:cs="Calibri"/>
            <w:color w:val="0000FF"/>
          </w:rPr>
          <w:t>статью 40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3" w:history="1">
        <w:r>
          <w:rPr>
            <w:rFonts w:ascii="Calibri" w:hAnsi="Calibri" w:cs="Calibri"/>
            <w:color w:val="0000FF"/>
          </w:rPr>
          <w:t>статью 31</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4" w:history="1">
        <w:r>
          <w:rPr>
            <w:rFonts w:ascii="Calibri" w:hAnsi="Calibri" w:cs="Calibri"/>
            <w:color w:val="0000FF"/>
          </w:rPr>
          <w:t>статью 101</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5" w:history="1">
        <w:r>
          <w:rPr>
            <w:rFonts w:ascii="Calibri" w:hAnsi="Calibri" w:cs="Calibri"/>
            <w:color w:val="0000FF"/>
          </w:rPr>
          <w:t>статью 28</w:t>
        </w:r>
      </w:hyperlink>
      <w:r>
        <w:rPr>
          <w:rFonts w:ascii="Calibri" w:hAnsi="Calibri" w:cs="Calibri"/>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2010 года.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w:t>
      </w:r>
      <w:r>
        <w:rPr>
          <w:rFonts w:ascii="Calibri" w:hAnsi="Calibri" w:cs="Calibri"/>
        </w:rPr>
        <w:lastRenderedPageBreak/>
        <w:t xml:space="preserve">внесением указанных в </w:t>
      </w:r>
      <w:hyperlink w:anchor="Par530" w:history="1">
        <w:r>
          <w:rPr>
            <w:rFonts w:ascii="Calibri" w:hAnsi="Calibri" w:cs="Calibri"/>
            <w:color w:val="0000FF"/>
          </w:rPr>
          <w:t>части 1 статьи 33</w:t>
        </w:r>
      </w:hyperlink>
      <w:r>
        <w:rPr>
          <w:rFonts w:ascii="Calibri" w:hAnsi="Calibri" w:cs="Calibri"/>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08"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210"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212"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w:t>
      </w:r>
      <w:r>
        <w:rPr>
          <w:rFonts w:ascii="Calibri" w:hAnsi="Calibri" w:cs="Calibri"/>
        </w:rPr>
        <w:lastRenderedPageBreak/>
        <w:t xml:space="preserve">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213"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215" w:history="1">
        <w:r>
          <w:rPr>
            <w:rFonts w:ascii="Calibri" w:hAnsi="Calibri" w:cs="Calibri"/>
            <w:color w:val="0000FF"/>
          </w:rPr>
          <w:t>закона</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21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w:t>
      </w:r>
      <w:hyperlink r:id="rId21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218"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21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220" w:history="1">
        <w:r>
          <w:rPr>
            <w:rFonts w:ascii="Calibri" w:hAnsi="Calibri" w:cs="Calibri"/>
            <w:color w:val="0000FF"/>
          </w:rPr>
          <w:t>законом</w:t>
        </w:r>
      </w:hyperlink>
      <w:r>
        <w:rPr>
          <w:rFonts w:ascii="Calibri" w:hAnsi="Calibri" w:cs="Calibri"/>
        </w:rPr>
        <w:t xml:space="preserve"> от 2 декабря 2009 года N 308-ФЗ "О федеральном бюджете на 2010 год и на плановый период 2011 и 2012 годов" на 2011 год.</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221" w:history="1">
        <w:r>
          <w:rPr>
            <w:rFonts w:ascii="Calibri" w:hAnsi="Calibri" w:cs="Calibri"/>
            <w:color w:val="0000FF"/>
          </w:rPr>
          <w:t>законом</w:t>
        </w:r>
      </w:hyperlink>
      <w:r>
        <w:rPr>
          <w:rFonts w:ascii="Calibri" w:hAnsi="Calibri" w:cs="Calibri"/>
        </w:rPr>
        <w:t xml:space="preserve"> от 11.10.2010 N 271-ФЗ)</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22" w:history="1">
        <w:r>
          <w:rPr>
            <w:rFonts w:ascii="Calibri" w:hAnsi="Calibri" w:cs="Calibri"/>
            <w:color w:val="0000FF"/>
          </w:rPr>
          <w:t>N 313-ФЗ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22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744" w:history="1">
        <w:r>
          <w:rPr>
            <w:rFonts w:ascii="Calibri" w:hAnsi="Calibri" w:cs="Calibri"/>
            <w:color w:val="0000FF"/>
          </w:rPr>
          <w:t>части 1 статьи 45</w:t>
        </w:r>
      </w:hyperlink>
      <w:r>
        <w:rPr>
          <w:rFonts w:ascii="Calibri" w:hAnsi="Calibri" w:cs="Calibri"/>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755" w:history="1">
        <w:r>
          <w:rPr>
            <w:rFonts w:ascii="Calibri" w:hAnsi="Calibri" w:cs="Calibri"/>
            <w:color w:val="0000FF"/>
          </w:rPr>
          <w:t>частях 6</w:t>
        </w:r>
      </w:hyperlink>
      <w:r>
        <w:rPr>
          <w:rFonts w:ascii="Calibri" w:hAnsi="Calibri" w:cs="Calibri"/>
        </w:rPr>
        <w:t xml:space="preserve"> и </w:t>
      </w:r>
      <w:hyperlink w:anchor="Par756" w:history="1">
        <w:r>
          <w:rPr>
            <w:rFonts w:ascii="Calibri" w:hAnsi="Calibri" w:cs="Calibri"/>
            <w:color w:val="0000FF"/>
          </w:rPr>
          <w:t>7 статьи 45</w:t>
        </w:r>
      </w:hyperlink>
      <w:r>
        <w:rPr>
          <w:rFonts w:ascii="Calibri" w:hAnsi="Calibri" w:cs="Calibri"/>
        </w:rPr>
        <w:t xml:space="preserve"> настоящего Федерального закона, устанавливаются Правительством Российской Федерации.</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w:t>
      </w:r>
      <w:hyperlink r:id="rId225"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указанным в </w:t>
      </w:r>
      <w:hyperlink w:anchor="Par744" w:history="1">
        <w:r>
          <w:rPr>
            <w:rFonts w:ascii="Calibri" w:hAnsi="Calibri" w:cs="Calibri"/>
            <w:color w:val="0000FF"/>
          </w:rPr>
          <w:t>части 1 статьи 45</w:t>
        </w:r>
      </w:hyperlink>
      <w:r>
        <w:rPr>
          <w:rFonts w:ascii="Calibri" w:hAnsi="Calibri" w:cs="Calibri"/>
        </w:rPr>
        <w:t xml:space="preserve"> настоящего Федерального закона.</w:t>
      </w:r>
    </w:p>
    <w:p w:rsidR="003F40A2" w:rsidRDefault="003F40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w:t>
      </w:r>
      <w:r>
        <w:rPr>
          <w:rFonts w:ascii="Calibri" w:hAnsi="Calibri" w:cs="Calibri"/>
        </w:rPr>
        <w:lastRenderedPageBreak/>
        <w:t xml:space="preserve">лекарственных средств и финансовое обеспечение выполнения этого задания осуществляются в порядке, установленном Федеральным </w:t>
      </w:r>
      <w:hyperlink r:id="rId22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3F40A2" w:rsidRDefault="003F40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7" w:history="1">
        <w:r>
          <w:rPr>
            <w:rFonts w:ascii="Calibri" w:hAnsi="Calibri" w:cs="Calibri"/>
            <w:color w:val="0000FF"/>
          </w:rPr>
          <w:t>законом</w:t>
        </w:r>
      </w:hyperlink>
      <w:r>
        <w:rPr>
          <w:rFonts w:ascii="Calibri" w:hAnsi="Calibri" w:cs="Calibri"/>
        </w:rPr>
        <w:t xml:space="preserve"> от 29.11.2010 N 313-ФЗ)</w:t>
      </w:r>
    </w:p>
    <w:p w:rsidR="003F40A2" w:rsidRDefault="003F40A2">
      <w:pPr>
        <w:widowControl w:val="0"/>
        <w:autoSpaceDE w:val="0"/>
        <w:autoSpaceDN w:val="0"/>
        <w:adjustRightInd w:val="0"/>
        <w:spacing w:after="0" w:line="240" w:lineRule="auto"/>
        <w:ind w:firstLine="540"/>
        <w:jc w:val="both"/>
        <w:rPr>
          <w:rFonts w:ascii="Calibri" w:hAnsi="Calibri" w:cs="Calibri"/>
        </w:rPr>
      </w:pP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40A2" w:rsidRDefault="003F40A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F40A2" w:rsidRDefault="003F40A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40A2" w:rsidRDefault="003F40A2">
      <w:pPr>
        <w:widowControl w:val="0"/>
        <w:autoSpaceDE w:val="0"/>
        <w:autoSpaceDN w:val="0"/>
        <w:adjustRightInd w:val="0"/>
        <w:spacing w:after="0" w:line="240" w:lineRule="auto"/>
        <w:rPr>
          <w:rFonts w:ascii="Calibri" w:hAnsi="Calibri" w:cs="Calibri"/>
        </w:rPr>
      </w:pPr>
      <w:r>
        <w:rPr>
          <w:rFonts w:ascii="Calibri" w:hAnsi="Calibri" w:cs="Calibri"/>
        </w:rPr>
        <w:t>12 апреля 2010 года</w:t>
      </w:r>
    </w:p>
    <w:p w:rsidR="003F40A2" w:rsidRDefault="003F40A2">
      <w:pPr>
        <w:widowControl w:val="0"/>
        <w:autoSpaceDE w:val="0"/>
        <w:autoSpaceDN w:val="0"/>
        <w:adjustRightInd w:val="0"/>
        <w:spacing w:after="0" w:line="240" w:lineRule="auto"/>
        <w:rPr>
          <w:rFonts w:ascii="Calibri" w:hAnsi="Calibri" w:cs="Calibri"/>
        </w:rPr>
      </w:pPr>
      <w:r>
        <w:rPr>
          <w:rFonts w:ascii="Calibri" w:hAnsi="Calibri" w:cs="Calibri"/>
        </w:rPr>
        <w:t>N 61-ФЗ</w:t>
      </w:r>
    </w:p>
    <w:p w:rsidR="003F40A2" w:rsidRDefault="003F40A2">
      <w:pPr>
        <w:widowControl w:val="0"/>
        <w:autoSpaceDE w:val="0"/>
        <w:autoSpaceDN w:val="0"/>
        <w:adjustRightInd w:val="0"/>
        <w:spacing w:after="0" w:line="240" w:lineRule="auto"/>
        <w:rPr>
          <w:rFonts w:ascii="Calibri" w:hAnsi="Calibri" w:cs="Calibri"/>
        </w:rPr>
      </w:pPr>
    </w:p>
    <w:p w:rsidR="003F40A2" w:rsidRDefault="003F40A2">
      <w:pPr>
        <w:widowControl w:val="0"/>
        <w:autoSpaceDE w:val="0"/>
        <w:autoSpaceDN w:val="0"/>
        <w:adjustRightInd w:val="0"/>
        <w:spacing w:after="0" w:line="240" w:lineRule="auto"/>
        <w:rPr>
          <w:rFonts w:ascii="Calibri" w:hAnsi="Calibri" w:cs="Calibri"/>
        </w:rPr>
      </w:pPr>
    </w:p>
    <w:p w:rsidR="003F40A2" w:rsidRDefault="003F40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89" w:name="_GoBack"/>
      <w:bookmarkEnd w:id="89"/>
    </w:p>
    <w:sectPr w:rsidR="007113F4" w:rsidSect="00C2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A2"/>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40A2"/>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0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40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F40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0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40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F40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54FAF4937FA6FE167B9723C699AA326ED50A2C849799FA3779B3B41C9D2384F850CB5AF9C1599CV1P0J" TargetMode="External"/><Relationship Id="rId21" Type="http://schemas.openxmlformats.org/officeDocument/2006/relationships/hyperlink" Target="consultantplus://offline/ref=6854FAF4937FA6FE167B9723C699AA326ED20A2F849699FA3779B3B41C9D2384F850CB5AF9C15696V1PBJ" TargetMode="External"/><Relationship Id="rId42" Type="http://schemas.openxmlformats.org/officeDocument/2006/relationships/hyperlink" Target="consultantplus://offline/ref=6854FAF4937FA6FE167B9723C699AA326ED401288E9799FA3779B3B41C9D2384F850CB5AF9C1519EV1P4J" TargetMode="External"/><Relationship Id="rId63" Type="http://schemas.openxmlformats.org/officeDocument/2006/relationships/hyperlink" Target="consultantplus://offline/ref=6854FAF4937FA6FE167B9723C699AA326ED2042A8F9699FA3779B3B41C9D2384F850CB5AF9C1509BV1P6J" TargetMode="External"/><Relationship Id="rId84" Type="http://schemas.openxmlformats.org/officeDocument/2006/relationships/hyperlink" Target="consultantplus://offline/ref=6854FAF4937FA6FE167B9723C699AA326ED2042A8F9699FA3779B3B41C9D2384F850CB5AF9C15099V1P1J" TargetMode="External"/><Relationship Id="rId138" Type="http://schemas.openxmlformats.org/officeDocument/2006/relationships/hyperlink" Target="consultantplus://offline/ref=6854FAF4937FA6FE167B9723C699AA326ED50A2C849799FA3779B3B41C9D2384F850CB5AF9C1599AV1P7J" TargetMode="External"/><Relationship Id="rId159" Type="http://schemas.openxmlformats.org/officeDocument/2006/relationships/hyperlink" Target="consultantplus://offline/ref=6854FAF4937FA6FE167B9723C699AA326ED5032C819299FA3779B3B41CV9PDJ" TargetMode="External"/><Relationship Id="rId170" Type="http://schemas.openxmlformats.org/officeDocument/2006/relationships/hyperlink" Target="consultantplus://offline/ref=6854FAF4937FA6FE167B9723C699AA326ED401288E9799FA3779B3B41C9D2384F850CB5AF9C1519EV1P4J" TargetMode="External"/><Relationship Id="rId191" Type="http://schemas.openxmlformats.org/officeDocument/2006/relationships/hyperlink" Target="consultantplus://offline/ref=6854FAF4937FA6FE167B9723C699AA326ED401288E9799FA3779B3B41C9D2384F850CB5AF9C1519EV1P4J" TargetMode="External"/><Relationship Id="rId205" Type="http://schemas.openxmlformats.org/officeDocument/2006/relationships/hyperlink" Target="consultantplus://offline/ref=6854FAF4937FA6FE167B9723C699AA3267D50622849DC4F03F20BFB61B927C93FF19C75BF9C353V9P9J" TargetMode="External"/><Relationship Id="rId226" Type="http://schemas.openxmlformats.org/officeDocument/2006/relationships/hyperlink" Target="consultantplus://offline/ref=6854FAF4937FA6FE167B9723C699AA326ED20A2F859F99FA3779B3B41CV9PDJ" TargetMode="External"/><Relationship Id="rId107" Type="http://schemas.openxmlformats.org/officeDocument/2006/relationships/hyperlink" Target="consultantplus://offline/ref=6854FAF4937FA6FE167B9723C699AA326ED20A2F849699FA3779B3B41C9D2384F850CB5AF9C05199V1P5J" TargetMode="External"/><Relationship Id="rId11" Type="http://schemas.openxmlformats.org/officeDocument/2006/relationships/hyperlink" Target="consultantplus://offline/ref=6854FAF4937FA6FE167B9723C699AA326ED50A2C849799FA3779B3B41C9D2384F850CB5AF9C1599FV1PBJ" TargetMode="External"/><Relationship Id="rId32" Type="http://schemas.openxmlformats.org/officeDocument/2006/relationships/hyperlink" Target="consultantplus://offline/ref=6854FAF4937FA6FE167B9723C699AA326ED5032F8F9E99FA3779B3B41C9D2384F850CB5AF9C1529DV1PAJ" TargetMode="External"/><Relationship Id="rId53" Type="http://schemas.openxmlformats.org/officeDocument/2006/relationships/hyperlink" Target="consultantplus://offline/ref=6854FAF4937FA6FE167B9723C699AA326ED20A2C8E9699FA3779B3B41C9D2384F850CB58F1VCP5J" TargetMode="External"/><Relationship Id="rId74" Type="http://schemas.openxmlformats.org/officeDocument/2006/relationships/hyperlink" Target="consultantplus://offline/ref=6854FAF4937FA6FE167B9723C699AA326ED2042A8F9699FA3779B3B41C9D2384F850CB5AF9C15098V1P3J" TargetMode="External"/><Relationship Id="rId128" Type="http://schemas.openxmlformats.org/officeDocument/2006/relationships/hyperlink" Target="consultantplus://offline/ref=6854FAF4937FA6FE167B9723C699AA326ED5012E8E9599FA3779B3B41C9D2384F850CB5AF9C15098V1P1J" TargetMode="External"/><Relationship Id="rId149" Type="http://schemas.openxmlformats.org/officeDocument/2006/relationships/hyperlink" Target="consultantplus://offline/ref=6854FAF4937FA6FE167B9723C699AA3268D60B29869DC4F03F20BFB61B927C93FF19C75BF9C150V9PEJ" TargetMode="External"/><Relationship Id="rId5" Type="http://schemas.openxmlformats.org/officeDocument/2006/relationships/hyperlink" Target="consultantplus://offline/ref=6854FAF4937FA6FE167B9723C699AA326ED4012A8E9399FA3779B3B41C9D2384F850CB5AF9C1519FV1PAJ" TargetMode="External"/><Relationship Id="rId95" Type="http://schemas.openxmlformats.org/officeDocument/2006/relationships/hyperlink" Target="consultantplus://offline/ref=6854FAF4937FA6FE167B9723C699AA326ED2042A8F9699FA3779B3B41C9D2384F850CB5AF9C15096V1P3J" TargetMode="External"/><Relationship Id="rId160" Type="http://schemas.openxmlformats.org/officeDocument/2006/relationships/hyperlink" Target="consultantplus://offline/ref=6854FAF4937FA6FE167B9723C699AA326ED2022B839F99FA3779B3B41C9D2384F850CB5AFDVCP2J" TargetMode="External"/><Relationship Id="rId181" Type="http://schemas.openxmlformats.org/officeDocument/2006/relationships/hyperlink" Target="consultantplus://offline/ref=6854FAF4937FA6FE167B9723C699AA326ED6072C809399FA3779B3B41C9D2384F850CB5AF9C1519BV1P4J" TargetMode="External"/><Relationship Id="rId216" Type="http://schemas.openxmlformats.org/officeDocument/2006/relationships/hyperlink" Target="consultantplus://offline/ref=6854FAF4937FA6FE167B9723C699AA3266D0022C829DC4F03F20BFB61B927C93FF19C75BF9C151V9P9J" TargetMode="External"/><Relationship Id="rId22" Type="http://schemas.openxmlformats.org/officeDocument/2006/relationships/hyperlink" Target="consultantplus://offline/ref=6854FAF4937FA6FE167B9723C699AA326ED2052E859599FA3779B3B41C9D2384F850CB5AF9C1519EV1PAJ" TargetMode="External"/><Relationship Id="rId27" Type="http://schemas.openxmlformats.org/officeDocument/2006/relationships/hyperlink" Target="consultantplus://offline/ref=6854FAF4937FA6FE167B9E3AC199AA326BD10229849799FA3779B3B41C9D2384F850CB5AF9C1519EV1P6J" TargetMode="External"/><Relationship Id="rId43" Type="http://schemas.openxmlformats.org/officeDocument/2006/relationships/hyperlink" Target="consultantplus://offline/ref=6854FAF4937FA6FE167B9723C699AA326ED20023839299FA3779B3B41CV9PDJ" TargetMode="External"/><Relationship Id="rId48" Type="http://schemas.openxmlformats.org/officeDocument/2006/relationships/hyperlink" Target="consultantplus://offline/ref=6854FAF4937FA6FE167B9723C699AA326ED20A2C8E9699FA3779B3B41C9D2384F850CB58F1VCP5J" TargetMode="External"/><Relationship Id="rId64" Type="http://schemas.openxmlformats.org/officeDocument/2006/relationships/hyperlink" Target="consultantplus://offline/ref=6854FAF4937FA6FE167B9723C699AA326ED2062C8F9599FA3779B3B41C9D2384F850CB5AF9C1529BV1P7J" TargetMode="External"/><Relationship Id="rId69" Type="http://schemas.openxmlformats.org/officeDocument/2006/relationships/hyperlink" Target="consultantplus://offline/ref=6854FAF4937FA6FE167B9723C699AA326ED2042A8F9699FA3779B3B41C9D2384F850CB5AF9C1509BV1P5J" TargetMode="External"/><Relationship Id="rId113" Type="http://schemas.openxmlformats.org/officeDocument/2006/relationships/hyperlink" Target="consultantplus://offline/ref=6854FAF4937FA6FE167B9E3AC199AA326BD10229849799FA3779B3B41C9D2384F850CB5AF9C1519EV1P6J" TargetMode="External"/><Relationship Id="rId118" Type="http://schemas.openxmlformats.org/officeDocument/2006/relationships/hyperlink" Target="consultantplus://offline/ref=6854FAF4937FA6FE167B9723C699AA326ED50A2C849799FA3779B3B41C9D2384F850CB5AF9C1599CV1P6J" TargetMode="External"/><Relationship Id="rId134" Type="http://schemas.openxmlformats.org/officeDocument/2006/relationships/hyperlink" Target="consultantplus://offline/ref=6854FAF4937FA6FE167B9723C699AA326ED50A2C849799FA3779B3B41C9D2384F850CB5AF9C1599DV1PBJ" TargetMode="External"/><Relationship Id="rId139" Type="http://schemas.openxmlformats.org/officeDocument/2006/relationships/hyperlink" Target="consultantplus://offline/ref=6854FAF4937FA6FE167B9723C699AA326ED50A2C849799FA3779B3B41C9D2384F850CB5AF9C1599AV1P4J" TargetMode="External"/><Relationship Id="rId80" Type="http://schemas.openxmlformats.org/officeDocument/2006/relationships/hyperlink" Target="consultantplus://offline/ref=6854FAF4937FA6FE167B9723C699AA326ED2042A8F9699FA3779B3B41C9D2384F850CB5AF9C15098V1PBJ" TargetMode="External"/><Relationship Id="rId85" Type="http://schemas.openxmlformats.org/officeDocument/2006/relationships/hyperlink" Target="consultantplus://offline/ref=6854FAF4937FA6FE167B9723C699AA326ED70B22809599FA3779B3B41CV9PDJ" TargetMode="External"/><Relationship Id="rId150" Type="http://schemas.openxmlformats.org/officeDocument/2006/relationships/hyperlink" Target="consultantplus://offline/ref=6854FAF4937FA6FE167B9723C699AA326ED70A2A829299FA3779B3B41C9D2384F850CB5AF9C1519FV1P2J" TargetMode="External"/><Relationship Id="rId155" Type="http://schemas.openxmlformats.org/officeDocument/2006/relationships/hyperlink" Target="consultantplus://offline/ref=6854FAF4937FA6FE167B9723C699AA3268D60B29869DC4F03F20BFB61B927C93FF19C75BF9C057V9PEJ" TargetMode="External"/><Relationship Id="rId171" Type="http://schemas.openxmlformats.org/officeDocument/2006/relationships/hyperlink" Target="consultantplus://offline/ref=6854FAF4937FA6FE167B9723C699AA326ED205298E9599FA3779B3B41CV9PDJ" TargetMode="External"/><Relationship Id="rId176" Type="http://schemas.openxmlformats.org/officeDocument/2006/relationships/hyperlink" Target="consultantplus://offline/ref=6854FAF4937FA6FE167B9723C699AA326ED401288E9799FA3779B3B41C9D2384F850CB5AF9C1519EV1P4J" TargetMode="External"/><Relationship Id="rId192" Type="http://schemas.openxmlformats.org/officeDocument/2006/relationships/hyperlink" Target="consultantplus://offline/ref=6854FAF4937FA6FE167B9723C699AA326ED50728849499FA3779B3B41C9D2384F850CB5AF9C15196V1P1J" TargetMode="External"/><Relationship Id="rId197" Type="http://schemas.openxmlformats.org/officeDocument/2006/relationships/hyperlink" Target="consultantplus://offline/ref=6854FAF4937FA6FE167B9723C699AA326ED60629829199FA3779B3B41C9D2384F850CB5AF9C1519EV1PBJ" TargetMode="External"/><Relationship Id="rId206" Type="http://schemas.openxmlformats.org/officeDocument/2006/relationships/hyperlink" Target="consultantplus://offline/ref=6854FAF4937FA6FE167B9723C699AA326ED6072C809399FA3779B3B41C9D2384F850CB5AF9C15198V1P6J" TargetMode="External"/><Relationship Id="rId227" Type="http://schemas.openxmlformats.org/officeDocument/2006/relationships/hyperlink" Target="consultantplus://offline/ref=6854FAF4937FA6FE167B9723C699AA326ED2042A8F9699FA3779B3B41C9D2384F850CB5AF9C1539FV1P6J" TargetMode="External"/><Relationship Id="rId201" Type="http://schemas.openxmlformats.org/officeDocument/2006/relationships/hyperlink" Target="consultantplus://offline/ref=6854FAF4937FA6FE167B9723C699AA326DD3062E809DC4F03F20BFB6V1PBJ" TargetMode="External"/><Relationship Id="rId222" Type="http://schemas.openxmlformats.org/officeDocument/2006/relationships/hyperlink" Target="consultantplus://offline/ref=6854FAF4937FA6FE167B9723C699AA326ED2042A8F9699FA3779B3B41C9D2384F850CB5AF9C1539FV1P0J" TargetMode="External"/><Relationship Id="rId12" Type="http://schemas.openxmlformats.org/officeDocument/2006/relationships/hyperlink" Target="consultantplus://offline/ref=6854FAF4937FA6FE167B9723C699AA326ED5032F8F9E99FA3779B3B41C9D2384F850CB5AF9C1529DV1P4J" TargetMode="External"/><Relationship Id="rId17" Type="http://schemas.openxmlformats.org/officeDocument/2006/relationships/hyperlink" Target="consultantplus://offline/ref=6854FAF4937FA6FE167B922CC599AA326CD005228CC0CEF8662CBDVBP1J" TargetMode="External"/><Relationship Id="rId33" Type="http://schemas.openxmlformats.org/officeDocument/2006/relationships/hyperlink" Target="consultantplus://offline/ref=6854FAF4937FA6FE167B9723C699AA326ED60629829399FA3779B3B41C9D2384F850CB5AF9C1519FV1P2J" TargetMode="External"/><Relationship Id="rId38" Type="http://schemas.openxmlformats.org/officeDocument/2006/relationships/hyperlink" Target="consultantplus://offline/ref=6854FAF4937FA6FE167B9723C699AA326ED20023839299FA3779B3B41CV9PDJ" TargetMode="External"/><Relationship Id="rId59" Type="http://schemas.openxmlformats.org/officeDocument/2006/relationships/hyperlink" Target="consultantplus://offline/ref=6854FAF4937FA6FE167B9E3AC199AA326BD10229849799FA3779B3B41C9D2384F850CB5AF9C1519EV1P6J" TargetMode="External"/><Relationship Id="rId103" Type="http://schemas.openxmlformats.org/officeDocument/2006/relationships/hyperlink" Target="consultantplus://offline/ref=6854FAF4937FA6FE167B9723C699AA326BD5012E819DC4F03F20BFB61B927C93FF19C75BF9C150V9PFJ" TargetMode="External"/><Relationship Id="rId108" Type="http://schemas.openxmlformats.org/officeDocument/2006/relationships/hyperlink" Target="consultantplus://offline/ref=6854FAF4937FA6FE167B9723C699AA326ED50728879499FA3779B3B41C9D2384F850CB5AF9C1519EV1PAJ" TargetMode="External"/><Relationship Id="rId124" Type="http://schemas.openxmlformats.org/officeDocument/2006/relationships/hyperlink" Target="consultantplus://offline/ref=6854FAF4937FA6FE167B9723C699AA326ED50A2C849799FA3779B3B41C9D2384F850CB5AF9C1599CV1PBJ" TargetMode="External"/><Relationship Id="rId129" Type="http://schemas.openxmlformats.org/officeDocument/2006/relationships/hyperlink" Target="consultantplus://offline/ref=6854FAF4937FA6FE167B9723C699AA326ED50A2C849799FA3779B3B41C9D2384F850CB5AF9C1599DV1P0J" TargetMode="External"/><Relationship Id="rId54" Type="http://schemas.openxmlformats.org/officeDocument/2006/relationships/hyperlink" Target="consultantplus://offline/ref=6854FAF4937FA6FE167B9723C699AA326ED2002A809E99FA3779B3B41C9D2384F850CB5AF9C1519FV1P3J" TargetMode="External"/><Relationship Id="rId70" Type="http://schemas.openxmlformats.org/officeDocument/2006/relationships/hyperlink" Target="consultantplus://offline/ref=6854FAF4937FA6FE167B9723C699AA326ED2042A8F9699FA3779B3B41C9D2384F850CB5AF9C1509BV1PBJ" TargetMode="External"/><Relationship Id="rId75" Type="http://schemas.openxmlformats.org/officeDocument/2006/relationships/hyperlink" Target="consultantplus://offline/ref=6854FAF4937FA6FE167B9723C699AA326ED6072C809399FA3779B3B41C9D2384F850CB5AF9C1519CV1P1J" TargetMode="External"/><Relationship Id="rId91" Type="http://schemas.openxmlformats.org/officeDocument/2006/relationships/hyperlink" Target="consultantplus://offline/ref=6854FAF4937FA6FE167B9723C699AA326ED6072C809399FA3779B3B41C9D2384F850CB5AF9C1519DV1P6J" TargetMode="External"/><Relationship Id="rId96" Type="http://schemas.openxmlformats.org/officeDocument/2006/relationships/hyperlink" Target="consultantplus://offline/ref=6854FAF4937FA6FE167B9723C699AA326ED6072C809399FA3779B3B41C9D2384F850CB5AF9C1519AV1P2J" TargetMode="External"/><Relationship Id="rId140" Type="http://schemas.openxmlformats.org/officeDocument/2006/relationships/hyperlink" Target="consultantplus://offline/ref=6854FAF4937FA6FE167B9723C699AA326ED50A2C849799FA3779B3B41C9D2384F850CB5AF9C1599AV1P5J" TargetMode="External"/><Relationship Id="rId145" Type="http://schemas.openxmlformats.org/officeDocument/2006/relationships/hyperlink" Target="consultantplus://offline/ref=6854FAF4937FA6FE167B9723C699AA326ED20728859499FA3779B3B41C9D2384F850CB5AF9C1519FV1P5J" TargetMode="External"/><Relationship Id="rId161" Type="http://schemas.openxmlformats.org/officeDocument/2006/relationships/hyperlink" Target="consultantplus://offline/ref=6854FAF4937FA6FE167B9723C699AA326ED401288E9799FA3779B3B41C9D2384F850CB5AF9C1519EV1P4J" TargetMode="External"/><Relationship Id="rId166" Type="http://schemas.openxmlformats.org/officeDocument/2006/relationships/hyperlink" Target="consultantplus://offline/ref=6854FAF4937FA6FE167B9723C699AA326ED401288E9799FA3779B3B41C9D2384F850CB5AF9C1519EV1P4J" TargetMode="External"/><Relationship Id="rId182" Type="http://schemas.openxmlformats.org/officeDocument/2006/relationships/hyperlink" Target="consultantplus://offline/ref=6854FAF4937FA6FE167B9723C699AA326ED6072C809399FA3779B3B41C9D2384F850CB5AF9C1519BV1P5J" TargetMode="External"/><Relationship Id="rId187" Type="http://schemas.openxmlformats.org/officeDocument/2006/relationships/hyperlink" Target="consultantplus://offline/ref=6854FAF4937FA6FE167B9723C699AA326ED401288E9799FA3779B3B41C9D2384F850CB5AF9C1519EV1P4J" TargetMode="External"/><Relationship Id="rId217" Type="http://schemas.openxmlformats.org/officeDocument/2006/relationships/hyperlink" Target="consultantplus://offline/ref=6854FAF4937FA6FE167B9723C699AA3266D0022C829DC4F03F20BFB61B927C93FF19C75BF9C151V9P9J" TargetMode="External"/><Relationship Id="rId1" Type="http://schemas.openxmlformats.org/officeDocument/2006/relationships/styles" Target="styles.xml"/><Relationship Id="rId6" Type="http://schemas.openxmlformats.org/officeDocument/2006/relationships/hyperlink" Target="consultantplus://offline/ref=6854FAF4937FA6FE167B9723C699AA326ED6072C809399FA3779B3B41C9D2384F850CB5AF9C1519EV1PBJ" TargetMode="External"/><Relationship Id="rId212" Type="http://schemas.openxmlformats.org/officeDocument/2006/relationships/hyperlink" Target="consultantplus://offline/ref=6854FAF4937FA6FE167B9723C699AA326ED2042A8F9699FA3779B3B41C9D2384F850CB5AF9C1539FV1P2J" TargetMode="External"/><Relationship Id="rId23" Type="http://schemas.openxmlformats.org/officeDocument/2006/relationships/hyperlink" Target="consultantplus://offline/ref=6854FAF4937FA6FE167B9723C699AA326ED5032F8F9E99FA3779B3B41C9D2384F850CB5AF9C1529DV1P5J" TargetMode="External"/><Relationship Id="rId28" Type="http://schemas.openxmlformats.org/officeDocument/2006/relationships/hyperlink" Target="consultantplus://offline/ref=6854FAF4937FA6FE167B9723C699AA326ED401288E9799FA3779B3B41C9D2384F850CB5AF9C1519EV1P4J" TargetMode="External"/><Relationship Id="rId49" Type="http://schemas.openxmlformats.org/officeDocument/2006/relationships/hyperlink" Target="consultantplus://offline/ref=6854FAF4937FA6FE167B9723C699AA326ED60629879199FA3779B3B41C9D2384F850CB5AF9C1519EV1PBJ" TargetMode="External"/><Relationship Id="rId114" Type="http://schemas.openxmlformats.org/officeDocument/2006/relationships/hyperlink" Target="consultantplus://offline/ref=6854FAF4937FA6FE167B9E3AC199AA326BD10229849799FA3779B3B41C9D2384F850CB5AF9C1519EV1P6J" TargetMode="External"/><Relationship Id="rId119" Type="http://schemas.openxmlformats.org/officeDocument/2006/relationships/hyperlink" Target="consultantplus://offline/ref=6854FAF4937FA6FE167B9723C699AA326ED50728849599FA3779B3B41C9D2384F850CB5AF9C1519FV1P1J" TargetMode="External"/><Relationship Id="rId44" Type="http://schemas.openxmlformats.org/officeDocument/2006/relationships/hyperlink" Target="consultantplus://offline/ref=6854FAF4937FA6FE167B9723C699AA326ED400238E9E99FA3779B3B41C9D2384F850CB5AF9C1539CV1P7J" TargetMode="External"/><Relationship Id="rId60" Type="http://schemas.openxmlformats.org/officeDocument/2006/relationships/hyperlink" Target="consultantplus://offline/ref=6854FAF4937FA6FE167B9723C699AA326ED2062C8F9599FA3779B3B41C9D2384F850CB5AF9C15298V1P7J" TargetMode="External"/><Relationship Id="rId65" Type="http://schemas.openxmlformats.org/officeDocument/2006/relationships/hyperlink" Target="consultantplus://offline/ref=6854FAF4937FA6FE167B9723C699AA326ED5002D859799FA3779B3B41C9D2384F850CB5AF9C1519FV1PBJ" TargetMode="External"/><Relationship Id="rId81" Type="http://schemas.openxmlformats.org/officeDocument/2006/relationships/hyperlink" Target="consultantplus://offline/ref=6854FAF4937FA6FE167B9723C699AA326ED2042A8F9699FA3779B3B41C9D2384F850CB5AF9C15099V1P3J" TargetMode="External"/><Relationship Id="rId86" Type="http://schemas.openxmlformats.org/officeDocument/2006/relationships/hyperlink" Target="consultantplus://offline/ref=6854FAF4937FA6FE167B9723C699AA326ED60629839E99FA3779B3B41C9D2384F850CB5AF9C1519FV1P2J" TargetMode="External"/><Relationship Id="rId130" Type="http://schemas.openxmlformats.org/officeDocument/2006/relationships/hyperlink" Target="consultantplus://offline/ref=6854FAF4937FA6FE167B9723C699AA326ED50A2C849799FA3779B3B41C9D2384F850CB5AF9C1599DV1P6J" TargetMode="External"/><Relationship Id="rId135" Type="http://schemas.openxmlformats.org/officeDocument/2006/relationships/hyperlink" Target="consultantplus://offline/ref=6854FAF4937FA6FE167B9723C699AA326ED50A2C849799FA3779B3B41C9D2384F850CB5AF9C1599AV1P3J" TargetMode="External"/><Relationship Id="rId151" Type="http://schemas.openxmlformats.org/officeDocument/2006/relationships/hyperlink" Target="consultantplus://offline/ref=6854FAF4937FA6FE167B9723C699AA326ED4012A8E9399FA3779B3B41C9D2384F850CB5AF9C1519CV1P3J" TargetMode="External"/><Relationship Id="rId156" Type="http://schemas.openxmlformats.org/officeDocument/2006/relationships/hyperlink" Target="consultantplus://offline/ref=6854FAF4937FA6FE167B9723C699AA326ED5072B8F9499FA3779B3B41C9D2384F850CB5AF9C1519EV1PAJ" TargetMode="External"/><Relationship Id="rId177" Type="http://schemas.openxmlformats.org/officeDocument/2006/relationships/hyperlink" Target="consultantplus://offline/ref=6854FAF4937FA6FE167B9723C699AA326ED401288E9799FA3779B3B41C9D2384F850CB5AF9C1519EV1P4J" TargetMode="External"/><Relationship Id="rId198" Type="http://schemas.openxmlformats.org/officeDocument/2006/relationships/hyperlink" Target="consultantplus://offline/ref=6854FAF4937FA6FE167B9723C699AA326ED7022E829799FA3779B3B41C9D2384F850CB5AF9C1519FV1P3J" TargetMode="External"/><Relationship Id="rId172" Type="http://schemas.openxmlformats.org/officeDocument/2006/relationships/hyperlink" Target="consultantplus://offline/ref=6854FAF4937FA6FE167B9723C699AA326ED401288E9799FA3779B3B41C9D2384F850CB5AF9C1519EV1P4J" TargetMode="External"/><Relationship Id="rId193" Type="http://schemas.openxmlformats.org/officeDocument/2006/relationships/hyperlink" Target="consultantplus://offline/ref=6854FAF4937FA6FE167B9723C699AA3266D30323849DC4F03F20BFB61B927C93FF19C75BF9C150V9PEJ" TargetMode="External"/><Relationship Id="rId202" Type="http://schemas.openxmlformats.org/officeDocument/2006/relationships/hyperlink" Target="consultantplus://offline/ref=6854FAF4937FA6FE167B9723C699AA3266D6052E869DC4F03F20BFB61B927C93FF19C75BF9C255V9PEJ" TargetMode="External"/><Relationship Id="rId207" Type="http://schemas.openxmlformats.org/officeDocument/2006/relationships/hyperlink" Target="consultantplus://offline/ref=6854FAF4937FA6FE167B9723C699AA326ED20329829499FA3779B3B41C9D2384F850CB5EFCC6V5P0J" TargetMode="External"/><Relationship Id="rId223" Type="http://schemas.openxmlformats.org/officeDocument/2006/relationships/hyperlink" Target="consultantplus://offline/ref=6854FAF4937FA6FE167B9723C699AA326ED50A2C849799FA3779B3B41C9D2384F850CB5AF9C1599BV1P2J" TargetMode="External"/><Relationship Id="rId228" Type="http://schemas.openxmlformats.org/officeDocument/2006/relationships/fontTable" Target="fontTable.xml"/><Relationship Id="rId13" Type="http://schemas.openxmlformats.org/officeDocument/2006/relationships/hyperlink" Target="consultantplus://offline/ref=6854FAF4937FA6FE167B9723C699AA326ED2022B839F99FA3779B3B41C9D2384F850CB5AF9C1519DV1PBJ" TargetMode="External"/><Relationship Id="rId18" Type="http://schemas.openxmlformats.org/officeDocument/2006/relationships/hyperlink" Target="consultantplus://offline/ref=6854FAF4937FA6FE167B9723C699AA326ED2052C8F9799FA3779B3B41C9D2384F850CB5AF9C1519EV1PBJ" TargetMode="External"/><Relationship Id="rId39" Type="http://schemas.openxmlformats.org/officeDocument/2006/relationships/hyperlink" Target="consultantplus://offline/ref=6854FAF4937FA6FE167B9723C699AA326ED2012A859399FA3779B3B41C9D2384F850CB5AF9C1539DV1P7J" TargetMode="External"/><Relationship Id="rId109" Type="http://schemas.openxmlformats.org/officeDocument/2006/relationships/hyperlink" Target="consultantplus://offline/ref=6854FAF4937FA6FE167B9723C699AA326ED2002B819399FA3779B3B41C9D2384F850CB5AF9C3569EV1P3J" TargetMode="External"/><Relationship Id="rId34" Type="http://schemas.openxmlformats.org/officeDocument/2006/relationships/hyperlink" Target="consultantplus://offline/ref=6854FAF4937FA6FE167B9723C699AA326ED20728859699FA3779B3B41C9D2384F850CB5AF9C1519EV1PBJ" TargetMode="External"/><Relationship Id="rId50" Type="http://schemas.openxmlformats.org/officeDocument/2006/relationships/hyperlink" Target="consultantplus://offline/ref=6854FAF4937FA6FE167B9723C699AA326ED2002A809E99FA3779B3B41C9D2384F850CB5AF9C1519FV1P3J" TargetMode="External"/><Relationship Id="rId55" Type="http://schemas.openxmlformats.org/officeDocument/2006/relationships/hyperlink" Target="consultantplus://offline/ref=6854FAF4937FA6FE167B9723C699AA326ED60629829599FA3779B3B41C9D2384F850CB5AF9C1519FV1P0J" TargetMode="External"/><Relationship Id="rId76" Type="http://schemas.openxmlformats.org/officeDocument/2006/relationships/hyperlink" Target="consultantplus://offline/ref=6854FAF4937FA6FE167B9723C699AA326ED401288E9799FA3779B3B41C9D2384F850CB5AF9C1519EV1P4J" TargetMode="External"/><Relationship Id="rId97" Type="http://schemas.openxmlformats.org/officeDocument/2006/relationships/hyperlink" Target="consultantplus://offline/ref=6854FAF4937FA6FE167B9723C699AA326ED6072C809399FA3779B3B41C9D2384F850CB5AF9C1519AV1P3J" TargetMode="External"/><Relationship Id="rId104" Type="http://schemas.openxmlformats.org/officeDocument/2006/relationships/hyperlink" Target="consultantplus://offline/ref=6854FAF4937FA6FE167B9723C699AA326ED5072B869299FA3779B3B41C9D2384F850CB5AF9C1519EV1PAJ" TargetMode="External"/><Relationship Id="rId120" Type="http://schemas.openxmlformats.org/officeDocument/2006/relationships/hyperlink" Target="consultantplus://offline/ref=6854FAF4937FA6FE167B9723C699AA326ED50A2C849799FA3779B3B41C9D2384F850CB5AF9C1599CV1P7J" TargetMode="External"/><Relationship Id="rId125" Type="http://schemas.openxmlformats.org/officeDocument/2006/relationships/hyperlink" Target="consultantplus://offline/ref=6854FAF4937FA6FE167B9723C699AA326ED5072B8F9499FA3779B3B41C9D2384F850CB5AF9C1519EV1PAJ" TargetMode="External"/><Relationship Id="rId141" Type="http://schemas.openxmlformats.org/officeDocument/2006/relationships/hyperlink" Target="consultantplus://offline/ref=6854FAF4937FA6FE167B9723C699AA326ED50728849699FA3779B3B41C9D2384F850CB5AF9C1519EV1PAJ" TargetMode="External"/><Relationship Id="rId146" Type="http://schemas.openxmlformats.org/officeDocument/2006/relationships/hyperlink" Target="consultantplus://offline/ref=6854FAF4937FA6FE167B9723C699AA326ED4012A8E9399FA3779B3B41C9D2384F850CB5AF9C1519FV1PBJ" TargetMode="External"/><Relationship Id="rId167" Type="http://schemas.openxmlformats.org/officeDocument/2006/relationships/hyperlink" Target="consultantplus://offline/ref=6854FAF4937FA6FE167B9723C699AA3266D30323849DC4F03F20BFB61B927C93FF19C75BF9C150V9PEJ" TargetMode="External"/><Relationship Id="rId188" Type="http://schemas.openxmlformats.org/officeDocument/2006/relationships/hyperlink" Target="consultantplus://offline/ref=6854FAF4937FA6FE167B9723C699AA326ED401288E9799FA3779B3B41C9D2384F850CB5AF9C1519EV1P4J" TargetMode="External"/><Relationship Id="rId7" Type="http://schemas.openxmlformats.org/officeDocument/2006/relationships/hyperlink" Target="consultantplus://offline/ref=6854FAF4937FA6FE167B9723C699AA326ED2042A8F9699FA3779B3B41C9D2384F850CB5AF9C1509BV1P3J" TargetMode="External"/><Relationship Id="rId71" Type="http://schemas.openxmlformats.org/officeDocument/2006/relationships/hyperlink" Target="consultantplus://offline/ref=6854FAF4937FA6FE167B9723C699AA326ED6072C809399FA3779B3B41C9D2384F850CB5AF9C1519CV1P2J" TargetMode="External"/><Relationship Id="rId92" Type="http://schemas.openxmlformats.org/officeDocument/2006/relationships/hyperlink" Target="consultantplus://offline/ref=6854FAF4937FA6FE167B9723C699AA326ED50728879499FA3779B3B41C9D2384F850CB5AF9C1519EV1PAJ" TargetMode="External"/><Relationship Id="rId162" Type="http://schemas.openxmlformats.org/officeDocument/2006/relationships/hyperlink" Target="consultantplus://offline/ref=6854FAF4937FA6FE167B9723C699AA326ED50522809499FA3779B3B41C9D2384F850CB5AF9C1519FV1P3J" TargetMode="External"/><Relationship Id="rId183" Type="http://schemas.openxmlformats.org/officeDocument/2006/relationships/hyperlink" Target="consultantplus://offline/ref=6854FAF4937FA6FE167B9723C699AA326ED401288E9799FA3779B3B41C9D2384F850CB5AF9C1519EV1P4J" TargetMode="External"/><Relationship Id="rId213" Type="http://schemas.openxmlformats.org/officeDocument/2006/relationships/hyperlink" Target="consultantplus://offline/ref=6854FAF4937FA6FE167B9723C699AA326ED50728879499FA3779B3B41C9D2384F850CB5AF9C1519EV1PAJ" TargetMode="External"/><Relationship Id="rId218" Type="http://schemas.openxmlformats.org/officeDocument/2006/relationships/hyperlink" Target="consultantplus://offline/ref=6854FAF4937FA6FE167B9723C699AA326ED6072C809399FA3779B3B41C9D2384F850CB5AF9C15199V1P2J" TargetMode="External"/><Relationship Id="rId2" Type="http://schemas.microsoft.com/office/2007/relationships/stylesWithEffects" Target="stylesWithEffects.xml"/><Relationship Id="rId29" Type="http://schemas.openxmlformats.org/officeDocument/2006/relationships/hyperlink" Target="consultantplus://offline/ref=6854FAF4937FA6FE167B9723C699AA326ED50728849599FA3779B3B41C9D2384F850CB5AF9C1519FV1P1J" TargetMode="External"/><Relationship Id="rId24" Type="http://schemas.openxmlformats.org/officeDocument/2006/relationships/hyperlink" Target="consultantplus://offline/ref=6854FAF4937FA6FE167B9723C699AA326ED20728859699FA3779B3B41C9D2384F850CB5AF9C1519EV1PBJ" TargetMode="External"/><Relationship Id="rId40" Type="http://schemas.openxmlformats.org/officeDocument/2006/relationships/hyperlink" Target="consultantplus://offline/ref=6854FAF4937FA6FE167B9723C699AA326ED2052E859599FA3779B3B41C9D2384F850CB5AF9C1519EV1PAJ" TargetMode="External"/><Relationship Id="rId45" Type="http://schemas.openxmlformats.org/officeDocument/2006/relationships/hyperlink" Target="consultantplus://offline/ref=6854FAF4937FA6FE167B9723C699AA326ED60723829599FA3779B3B41C9D2384F850CB5AF9C1519FV1P2J" TargetMode="External"/><Relationship Id="rId66" Type="http://schemas.openxmlformats.org/officeDocument/2006/relationships/hyperlink" Target="consultantplus://offline/ref=6854FAF4937FA6FE167B9723C699AA326ED6072C809399FA3779B3B41C9D2384F850CB5AF9C15199V1P6J" TargetMode="External"/><Relationship Id="rId87" Type="http://schemas.openxmlformats.org/officeDocument/2006/relationships/hyperlink" Target="consultantplus://offline/ref=6854FAF4937FA6FE167B9723C699AA326BD5012E819DC4F03F20BFB61B927C93FF19C75BF9C150V9PFJ" TargetMode="External"/><Relationship Id="rId110" Type="http://schemas.openxmlformats.org/officeDocument/2006/relationships/hyperlink" Target="consultantplus://offline/ref=6854FAF4937FA6FE167B9723C699AA326ED50728879499FA3779B3B41C9D2384F850CB5AF9C1519EV1PAJ" TargetMode="External"/><Relationship Id="rId115" Type="http://schemas.openxmlformats.org/officeDocument/2006/relationships/hyperlink" Target="consultantplus://offline/ref=6854FAF4937FA6FE167B9723C699AA326ED6072C809399FA3779B3B41C9D2384F850CB5AF9C1519BV1P0J" TargetMode="External"/><Relationship Id="rId131" Type="http://schemas.openxmlformats.org/officeDocument/2006/relationships/hyperlink" Target="consultantplus://offline/ref=6854FAF4937FA6FE167B9723C699AA326ED50A2C849799FA3779B3B41C9D2384F850CB5AF9C1599DV1P7J" TargetMode="External"/><Relationship Id="rId136" Type="http://schemas.openxmlformats.org/officeDocument/2006/relationships/hyperlink" Target="consultantplus://offline/ref=6854FAF4937FA6FE167B9723C699AA326ED50A2C849799FA3779B3B41C9D2384F850CB5AF9C1599AV1P1J" TargetMode="External"/><Relationship Id="rId157" Type="http://schemas.openxmlformats.org/officeDocument/2006/relationships/hyperlink" Target="consultantplus://offline/ref=6854FAF4937FA6FE167B9723C699AA326ED5072B8F9499FA3779B3B41C9D2384F850CB5AF9C1519EV1PAJ" TargetMode="External"/><Relationship Id="rId178" Type="http://schemas.openxmlformats.org/officeDocument/2006/relationships/hyperlink" Target="consultantplus://offline/ref=6854FAF4937FA6FE167B9723C699AA326ED50728849499FA3779B3B41C9D2384F850CB5AF9C1519DV1P2J" TargetMode="External"/><Relationship Id="rId61" Type="http://schemas.openxmlformats.org/officeDocument/2006/relationships/hyperlink" Target="consultantplus://offline/ref=6854FAF4937FA6FE167B9E3AC199AA326BD10229849799FA3779B3B41C9D2384F850CB5AF9C1519EV1P6J" TargetMode="External"/><Relationship Id="rId82" Type="http://schemas.openxmlformats.org/officeDocument/2006/relationships/hyperlink" Target="consultantplus://offline/ref=6854FAF4937FA6FE167B9723C699AA326ED6062E829099FA3779B3B41C9D2384F850CB5AF9C1519EV1PBJ" TargetMode="External"/><Relationship Id="rId152" Type="http://schemas.openxmlformats.org/officeDocument/2006/relationships/hyperlink" Target="consultantplus://offline/ref=6854FAF4937FA6FE167B9723C699AA326ED7022E829799FA3779B3B41C9D2384F850CB5AF9C1519FV1P3J" TargetMode="External"/><Relationship Id="rId173" Type="http://schemas.openxmlformats.org/officeDocument/2006/relationships/hyperlink" Target="consultantplus://offline/ref=6854FAF4937FA6FE167B9723C699AA326ED2052E859599FA3779B3B41C9D2384F850CB5AF9C1519EV1PAJ" TargetMode="External"/><Relationship Id="rId194" Type="http://schemas.openxmlformats.org/officeDocument/2006/relationships/hyperlink" Target="consultantplus://offline/ref=6854FAF4937FA6FE167B9723C699AA326ED401288E9799FA3779B3B41C9D2384F850CB5AF9C1519EV1P4J" TargetMode="External"/><Relationship Id="rId199" Type="http://schemas.openxmlformats.org/officeDocument/2006/relationships/hyperlink" Target="consultantplus://offline/ref=6854FAF4937FA6FE167B9723C699AA326ED7022E879299FA3779B3B41C9D2384F850CB5AF9C1519FV1P1J" TargetMode="External"/><Relationship Id="rId203" Type="http://schemas.openxmlformats.org/officeDocument/2006/relationships/hyperlink" Target="consultantplus://offline/ref=6854FAF4937FA6FE167B9723C699AA3266D30722859DC4F03F20BFB61B927C93FF19C75BF9C254V9P7J" TargetMode="External"/><Relationship Id="rId208" Type="http://schemas.openxmlformats.org/officeDocument/2006/relationships/hyperlink" Target="consultantplus://offline/ref=6854FAF4937FA6FE167B9723C699AA326ED2042A8F9699FA3779B3B41C9D2384F850CB5AF9C1539EV1P5J" TargetMode="External"/><Relationship Id="rId229" Type="http://schemas.openxmlformats.org/officeDocument/2006/relationships/theme" Target="theme/theme1.xml"/><Relationship Id="rId19" Type="http://schemas.openxmlformats.org/officeDocument/2006/relationships/hyperlink" Target="consultantplus://offline/ref=6854FAF4937FA6FE167B9723C699AA326ED4032A8E9799FA3779B3B41CV9PDJ" TargetMode="External"/><Relationship Id="rId224" Type="http://schemas.openxmlformats.org/officeDocument/2006/relationships/hyperlink" Target="consultantplus://offline/ref=6854FAF4937FA6FE167B9723C699AA326ED60629879199FA3779B3B41C9D2384F850CB5AF9C1519EV1PBJ" TargetMode="External"/><Relationship Id="rId14" Type="http://schemas.openxmlformats.org/officeDocument/2006/relationships/hyperlink" Target="consultantplus://offline/ref=6854FAF4937FA6FE167B9723C699AA326ED7052E8E9299FA3779B3B41CV9PDJ" TargetMode="External"/><Relationship Id="rId30" Type="http://schemas.openxmlformats.org/officeDocument/2006/relationships/hyperlink" Target="consultantplus://offline/ref=6854FAF4937FA6FE167B9723C699AA326ED401288E9799FA3779B3B41C9D2384F850CB5AF9C1519EV1P4J" TargetMode="External"/><Relationship Id="rId35" Type="http://schemas.openxmlformats.org/officeDocument/2006/relationships/hyperlink" Target="consultantplus://offline/ref=6854FAF4937FA6FE167B9723C699AA326ED20728859499FA3779B3B41C9D2384F850CB5AF9C1519FV1P5J" TargetMode="External"/><Relationship Id="rId56" Type="http://schemas.openxmlformats.org/officeDocument/2006/relationships/hyperlink" Target="consultantplus://offline/ref=6854FAF4937FA6FE167B9723C699AA326ED60629829599FA3779B3B41C9D2384F850CB5AF9C1519BV1P4J" TargetMode="External"/><Relationship Id="rId77" Type="http://schemas.openxmlformats.org/officeDocument/2006/relationships/hyperlink" Target="consultantplus://offline/ref=6854FAF4937FA6FE167B9723C699AA326ED2042A8F9699FA3779B3B41C9D2384F850CB5AF9C15098V1P1J" TargetMode="External"/><Relationship Id="rId100" Type="http://schemas.openxmlformats.org/officeDocument/2006/relationships/hyperlink" Target="consultantplus://offline/ref=6854FAF4937FA6FE167B9723C699AA326ED6072C809399FA3779B3B41C9D2384F850CB5AF9C1519BV1P2J" TargetMode="External"/><Relationship Id="rId105" Type="http://schemas.openxmlformats.org/officeDocument/2006/relationships/hyperlink" Target="consultantplus://offline/ref=6854FAF4937FA6FE167B9723C699AA326ED20A2F849699FA3779B3B41C9D2384F850CB5AF9C15098V1PBJ" TargetMode="External"/><Relationship Id="rId126" Type="http://schemas.openxmlformats.org/officeDocument/2006/relationships/hyperlink" Target="consultantplus://offline/ref=6854FAF4937FA6FE167B9723C699AA326ED50A2C849799FA3779B3B41C9D2384F850CB5AF9C1599DV1P2J" TargetMode="External"/><Relationship Id="rId147" Type="http://schemas.openxmlformats.org/officeDocument/2006/relationships/hyperlink" Target="consultantplus://offline/ref=6854FAF4937FA6FE167B9723C699AA326ED7022E879299FA3779B3B41C9D2384F850CB5AF9C1519FV1P1J" TargetMode="External"/><Relationship Id="rId168" Type="http://schemas.openxmlformats.org/officeDocument/2006/relationships/hyperlink" Target="consultantplus://offline/ref=6854FAF4937FA6FE167B9723C699AA326ED50728849499FA3779B3B41C9D2384F850CB5AF9C15196V1P1J" TargetMode="External"/><Relationship Id="rId8" Type="http://schemas.openxmlformats.org/officeDocument/2006/relationships/hyperlink" Target="consultantplus://offline/ref=6854FAF4937FA6FE167B9723C699AA326ED50A2C849799FA3779B3B41C9D2384F850CB5AF9C1599FV1PAJ" TargetMode="External"/><Relationship Id="rId51" Type="http://schemas.openxmlformats.org/officeDocument/2006/relationships/hyperlink" Target="consultantplus://offline/ref=6854FAF4937FA6FE167B9723C699AA326ED5072B8F9099FA3779B3B41C9D2384F850CB5AF9C1519EV1P7J" TargetMode="External"/><Relationship Id="rId72" Type="http://schemas.openxmlformats.org/officeDocument/2006/relationships/hyperlink" Target="consultantplus://offline/ref=6854FAF4937FA6FE167B9723C699AA326ED60629829699FA3779B3B41C9D2384F850CB5AF9C1519FV1P2J" TargetMode="External"/><Relationship Id="rId93" Type="http://schemas.openxmlformats.org/officeDocument/2006/relationships/hyperlink" Target="consultantplus://offline/ref=6854FAF4937FA6FE167B9723C699AA326ED2042A8F9699FA3779B3B41C9D2384F850CB5AF9C15099V1P5J" TargetMode="External"/><Relationship Id="rId98" Type="http://schemas.openxmlformats.org/officeDocument/2006/relationships/hyperlink" Target="consultantplus://offline/ref=6854FAF4937FA6FE167B9723C699AA326ED6072B849499FA3779B3B41C9D2384F850CB5AF9C1519EV1PBJ" TargetMode="External"/><Relationship Id="rId121" Type="http://schemas.openxmlformats.org/officeDocument/2006/relationships/hyperlink" Target="consultantplus://offline/ref=6854FAF4937FA6FE167B9723C699AA326ED50A2C849799FA3779B3B41C9D2384F850CB5AF9C1599CV1P4J" TargetMode="External"/><Relationship Id="rId142" Type="http://schemas.openxmlformats.org/officeDocument/2006/relationships/hyperlink" Target="consultantplus://offline/ref=6854FAF4937FA6FE167B9723C699AA326ED50A2C849799FA3779B3B41C9D2384F850CB5AF9C1599AV1PAJ" TargetMode="External"/><Relationship Id="rId163" Type="http://schemas.openxmlformats.org/officeDocument/2006/relationships/hyperlink" Target="consultantplus://offline/ref=6854FAF4937FA6FE167B9723C699AA326ED50728849499FA3779B3B41C9D2384F850CB5AF9C1519CV1P1J" TargetMode="External"/><Relationship Id="rId184" Type="http://schemas.openxmlformats.org/officeDocument/2006/relationships/hyperlink" Target="consultantplus://offline/ref=6854FAF4937FA6FE167B9723C699AA3266D5012D829DC4F03F20BFB61B927C93FF19C75BF9C151V9PCJ" TargetMode="External"/><Relationship Id="rId189" Type="http://schemas.openxmlformats.org/officeDocument/2006/relationships/hyperlink" Target="consultantplus://offline/ref=6854FAF4937FA6FE167B9723C699AA326ED401288E9799FA3779B3B41C9D2384F850CB5AF9C1519EV1P4J" TargetMode="External"/><Relationship Id="rId219" Type="http://schemas.openxmlformats.org/officeDocument/2006/relationships/hyperlink" Target="consultantplus://offline/ref=6854FAF4937FA6FE167B9723C699AA3266D0022C829DC4F03F20BFB61B927C93FF19C75BF9C151V9P9J" TargetMode="External"/><Relationship Id="rId3" Type="http://schemas.openxmlformats.org/officeDocument/2006/relationships/settings" Target="settings.xml"/><Relationship Id="rId214" Type="http://schemas.openxmlformats.org/officeDocument/2006/relationships/hyperlink" Target="consultantplus://offline/ref=6854FAF4937FA6FE167B9723C699AA326ED20329829499FA3779B3B41C9D2384F850CB5EFCC6V5P0J" TargetMode="External"/><Relationship Id="rId25" Type="http://schemas.openxmlformats.org/officeDocument/2006/relationships/hyperlink" Target="consultantplus://offline/ref=6854FAF4937FA6FE167B9723C699AA326ED20728859499FA3779B3B41C9D2384F850CB5AF9C1519FV1P5J" TargetMode="External"/><Relationship Id="rId46" Type="http://schemas.openxmlformats.org/officeDocument/2006/relationships/hyperlink" Target="consultantplus://offline/ref=6854FAF4937FA6FE167B9723C699AA326ED60723829599FA3779B3B41C9D2384F850CB5AF9C1519FV1P2J" TargetMode="External"/><Relationship Id="rId67" Type="http://schemas.openxmlformats.org/officeDocument/2006/relationships/hyperlink" Target="consultantplus://offline/ref=6854FAF4937FA6FE167B9723C699AA326ED6072C809399FA3779B3B41C9D2384F850CB5AF9C1519FV1P2J" TargetMode="External"/><Relationship Id="rId116" Type="http://schemas.openxmlformats.org/officeDocument/2006/relationships/hyperlink" Target="consultantplus://offline/ref=6854FAF4937FA6FE167B9723C699AA326ED6072C809399FA3779B3B41C9D2384F850CB5AF9C1519BV1P1J" TargetMode="External"/><Relationship Id="rId137" Type="http://schemas.openxmlformats.org/officeDocument/2006/relationships/hyperlink" Target="consultantplus://offline/ref=6854FAF4937FA6FE167B9723C699AA326ED50A2C849799FA3779B3B41C9D2384F850CB5AF9C1599AV1P6J" TargetMode="External"/><Relationship Id="rId158" Type="http://schemas.openxmlformats.org/officeDocument/2006/relationships/hyperlink" Target="consultantplus://offline/ref=6854FAF4937FA6FE167B9723C699AA326ED2062C8F9599FA3779B3B41C9D2384F850CB5AF9C1529BV1P7J" TargetMode="External"/><Relationship Id="rId20" Type="http://schemas.openxmlformats.org/officeDocument/2006/relationships/hyperlink" Target="consultantplus://offline/ref=6854FAF4937FA6FE167B9723C699AA326ED50A2C849799FA3779B3B41C9D2384F850CB5AF9C1599CV1P2J" TargetMode="External"/><Relationship Id="rId41" Type="http://schemas.openxmlformats.org/officeDocument/2006/relationships/hyperlink" Target="consultantplus://offline/ref=6854FAF4937FA6FE167B9723C699AA3266D30323849DC4F03F20BFB61B927C93FF19C75BF9C150V9PEJ" TargetMode="External"/><Relationship Id="rId62" Type="http://schemas.openxmlformats.org/officeDocument/2006/relationships/hyperlink" Target="consultantplus://offline/ref=6854FAF4937FA6FE167B9723C699AA326ED2062C8F9599FA3779B3B41C9D2384F850CB5AF9C15298V1P7J" TargetMode="External"/><Relationship Id="rId83" Type="http://schemas.openxmlformats.org/officeDocument/2006/relationships/hyperlink" Target="consultantplus://offline/ref=6854FAF4937FA6FE167B9723C699AA326ED6072C809399FA3779B3B41C9D2384F850CB5AF9C1519DV1P2J" TargetMode="External"/><Relationship Id="rId88" Type="http://schemas.openxmlformats.org/officeDocument/2006/relationships/hyperlink" Target="consultantplus://offline/ref=6854FAF4937FA6FE167B9E3AC199AA326CD50623829499FA3779B3B41C9D2384F850CB5AF9C1519EV1P0J" TargetMode="External"/><Relationship Id="rId111" Type="http://schemas.openxmlformats.org/officeDocument/2006/relationships/hyperlink" Target="consultantplus://offline/ref=6854FAF4937FA6FE167B9E3AC199AA326BD10229849799FA3779B3B41C9D2384F850CB5AF9C1519EV1P6J" TargetMode="External"/><Relationship Id="rId132" Type="http://schemas.openxmlformats.org/officeDocument/2006/relationships/hyperlink" Target="consultantplus://offline/ref=6854FAF4937FA6FE167B9723C699AA326ED50A2C849799FA3779B3B41C9D2384F850CB5AF9C1599DV1P5J" TargetMode="External"/><Relationship Id="rId153" Type="http://schemas.openxmlformats.org/officeDocument/2006/relationships/hyperlink" Target="consultantplus://offline/ref=6854FAF4937FA6FE167B9723C699AA326ED2022B839F99FA3779B3B41C9D2384F850CB5AF9C1509DV1P6J" TargetMode="External"/><Relationship Id="rId174" Type="http://schemas.openxmlformats.org/officeDocument/2006/relationships/hyperlink" Target="consultantplus://offline/ref=6854FAF4937FA6FE167B9723C699AA326ED5032F8F9E99FA3779B3B41C9D2384F850CB5AF9C15298V1P2J" TargetMode="External"/><Relationship Id="rId179" Type="http://schemas.openxmlformats.org/officeDocument/2006/relationships/hyperlink" Target="consultantplus://offline/ref=6854FAF4937FA6FE167B9723C699AA326ED50522809499FA3779B3B41C9D2384F850CB5AF9C1519FV1P3J" TargetMode="External"/><Relationship Id="rId195" Type="http://schemas.openxmlformats.org/officeDocument/2006/relationships/hyperlink" Target="consultantplus://offline/ref=6854FAF4937FA6FE167B9723C699AA326ED401288E9799FA3779B3B41C9D2384F850CB5AF9C1519EV1P4J" TargetMode="External"/><Relationship Id="rId209" Type="http://schemas.openxmlformats.org/officeDocument/2006/relationships/hyperlink" Target="consultantplus://offline/ref=6854FAF4937FA6FE167B9723C699AA326ED20329829499FA3779B3B41C9D2384F850CB5EFCC6V5P0J" TargetMode="External"/><Relationship Id="rId190" Type="http://schemas.openxmlformats.org/officeDocument/2006/relationships/hyperlink" Target="consultantplus://offline/ref=6854FAF4937FA6FE167B9723C699AA326ED401288E9799FA3779B3B41C9D2384F850CB5AF9C1519EV1P4J" TargetMode="External"/><Relationship Id="rId204" Type="http://schemas.openxmlformats.org/officeDocument/2006/relationships/hyperlink" Target="consultantplus://offline/ref=6854FAF4937FA6FE167B9723C699AA326ED60023879499FA3779B3B41C9D2384F850CB5AF9C55497V1PBJ" TargetMode="External"/><Relationship Id="rId220" Type="http://schemas.openxmlformats.org/officeDocument/2006/relationships/hyperlink" Target="consultantplus://offline/ref=6854FAF4937FA6FE167B9723C699AA326ED6042E8F9099FA3779B3B41C9D2384F850CB5AF8C45699V1P2J" TargetMode="External"/><Relationship Id="rId225" Type="http://schemas.openxmlformats.org/officeDocument/2006/relationships/hyperlink" Target="consultantplus://offline/ref=6854FAF4937FA6FE167B9E3AC199AA326BD10229849799FA3779B3B41C9D2384F850CB5AF9C1519EV1P6J" TargetMode="External"/><Relationship Id="rId15" Type="http://schemas.openxmlformats.org/officeDocument/2006/relationships/hyperlink" Target="consultantplus://offline/ref=6854FAF4937FA6FE167B9723C699AA326ED401288E9799FA3779B3B41C9D2384F850CB5AF9C1519EV1P4J" TargetMode="External"/><Relationship Id="rId36" Type="http://schemas.openxmlformats.org/officeDocument/2006/relationships/hyperlink" Target="consultantplus://offline/ref=6854FAF4937FA6FE167B9723C699AA326ED2012A859399FA3779B3B41C9D2384F850CB5AF9C15197V1PAJ" TargetMode="External"/><Relationship Id="rId57" Type="http://schemas.openxmlformats.org/officeDocument/2006/relationships/hyperlink" Target="consultantplus://offline/ref=6854FAF4937FA6FE167B9723C699AA326ED6062E829399FA3779B3B41C9D2384F850CB5AF9C1519EV1PBJ" TargetMode="External"/><Relationship Id="rId106" Type="http://schemas.openxmlformats.org/officeDocument/2006/relationships/hyperlink" Target="consultantplus://offline/ref=6854FAF4937FA6FE167B9723C699AA326ED2042A8F9699FA3779B3B41C9D2384F850CB5AF9C15096V1P1J" TargetMode="External"/><Relationship Id="rId127" Type="http://schemas.openxmlformats.org/officeDocument/2006/relationships/hyperlink" Target="consultantplus://offline/ref=6854FAF4937FA6FE167B9723C699AA326ED50A2C849799FA3779B3B41C9D2384F850CB5AF9C1599DV1P3J" TargetMode="External"/><Relationship Id="rId10" Type="http://schemas.openxmlformats.org/officeDocument/2006/relationships/hyperlink" Target="consultantplus://offline/ref=6854FAF4937FA6FE167B9723C699AA326ED50B2D819199FA3779B3B41C9D2384F850CB5AF9C1519EV1PBJ" TargetMode="External"/><Relationship Id="rId31" Type="http://schemas.openxmlformats.org/officeDocument/2006/relationships/hyperlink" Target="consultantplus://offline/ref=6854FAF4937FA6FE167B9723C699AA326ED401288E9799FA3779B3B41C9D2384F850CB5AF9C1519EV1P4J" TargetMode="External"/><Relationship Id="rId52" Type="http://schemas.openxmlformats.org/officeDocument/2006/relationships/hyperlink" Target="consultantplus://offline/ref=6854FAF4937FA6FE167B9723C699AA326ED2042A8F9699FA3779B3B41C9D2384F850CB5AF9C1509BV1P0J" TargetMode="External"/><Relationship Id="rId73" Type="http://schemas.openxmlformats.org/officeDocument/2006/relationships/hyperlink" Target="consultantplus://offline/ref=6854FAF4937FA6FE167B9723C699AA326ED6072C809399FA3779B3B41C9D2384F850CB5AF9C1519CV1P3J" TargetMode="External"/><Relationship Id="rId78" Type="http://schemas.openxmlformats.org/officeDocument/2006/relationships/hyperlink" Target="consultantplus://offline/ref=6854FAF4937FA6FE167B9723C699AA326ED2042A8F9699FA3779B3B41C9D2384F850CB5AF9C15098V1P7J" TargetMode="External"/><Relationship Id="rId94" Type="http://schemas.openxmlformats.org/officeDocument/2006/relationships/hyperlink" Target="consultantplus://offline/ref=6854FAF4937FA6FE167B9723C699AA326ED2042A8F9699FA3779B3B41C9D2384F850CB5AF9C15099V1PBJ" TargetMode="External"/><Relationship Id="rId99" Type="http://schemas.openxmlformats.org/officeDocument/2006/relationships/hyperlink" Target="consultantplus://offline/ref=6854FAF4937FA6FE167B9723C699AA326ED6062D8F9599FA3779B3B41C9D2384F850CB5AF9C1519FV1P3J" TargetMode="External"/><Relationship Id="rId101" Type="http://schemas.openxmlformats.org/officeDocument/2006/relationships/hyperlink" Target="consultantplus://offline/ref=6854FAF4937FA6FE167B9723C699AA326ED606288E9099FA3779B3B41C9D2384F850CB5AF9C1519EV1PBJ" TargetMode="External"/><Relationship Id="rId122" Type="http://schemas.openxmlformats.org/officeDocument/2006/relationships/hyperlink" Target="consultantplus://offline/ref=6854FAF4937FA6FE167B9723C699AA326ED50A2C849799FA3779B3B41C9D2384F850CB5AF9C1599CV1P5J" TargetMode="External"/><Relationship Id="rId143" Type="http://schemas.openxmlformats.org/officeDocument/2006/relationships/hyperlink" Target="consultantplus://offline/ref=6854FAF4937FA6FE167B9723C699AA326ED5072B8E9199FA3779B3B41C9D2384F850CB5AF9C1519EV1P4J" TargetMode="External"/><Relationship Id="rId148" Type="http://schemas.openxmlformats.org/officeDocument/2006/relationships/hyperlink" Target="consultantplus://offline/ref=6854FAF4937FA6FE167B9723C699AA326ED6062D839199FA3779B3B41C9D2384F850CB5AF9C1519FV1P2J" TargetMode="External"/><Relationship Id="rId164" Type="http://schemas.openxmlformats.org/officeDocument/2006/relationships/hyperlink" Target="consultantplus://offline/ref=6854FAF4937FA6FE167B9723C699AA326ED401288E9799FA3779B3B41C9D2384F850CB5AF9C1519EV1P4J" TargetMode="External"/><Relationship Id="rId169" Type="http://schemas.openxmlformats.org/officeDocument/2006/relationships/hyperlink" Target="consultantplus://offline/ref=6854FAF4937FA6FE167B9723C699AA326ED401288E9799FA3779B3B41C9D2384F850CB5AF9C1519EV1P4J" TargetMode="External"/><Relationship Id="rId185" Type="http://schemas.openxmlformats.org/officeDocument/2006/relationships/hyperlink" Target="consultantplus://offline/ref=6854FAF4937FA6FE167B9723C699AA326ED6072C809399FA3779B3B41C9D2384F850CB5AF9C15198V1P3J" TargetMode="External"/><Relationship Id="rId4" Type="http://schemas.openxmlformats.org/officeDocument/2006/relationships/webSettings" Target="webSettings.xml"/><Relationship Id="rId9" Type="http://schemas.openxmlformats.org/officeDocument/2006/relationships/hyperlink" Target="consultantplus://offline/ref=6854FAF4937FA6FE167B9723C699AA326ED5032F8F9E99FA3779B3B41C9D2384F850CB5AF9C1529DV1P7J" TargetMode="External"/><Relationship Id="rId180" Type="http://schemas.openxmlformats.org/officeDocument/2006/relationships/hyperlink" Target="consultantplus://offline/ref=6854FAF4937FA6FE167B9723C699AA326ED50522809499FA3779B3B41C9D2384F850CB5AF9C1519FV1P3J" TargetMode="External"/><Relationship Id="rId210" Type="http://schemas.openxmlformats.org/officeDocument/2006/relationships/hyperlink" Target="consultantplus://offline/ref=6854FAF4937FA6FE167B9723C699AA326ED2042A8F9699FA3779B3B41C9D2384F850CB5AF9C1539EV1PBJ" TargetMode="External"/><Relationship Id="rId215" Type="http://schemas.openxmlformats.org/officeDocument/2006/relationships/hyperlink" Target="consultantplus://offline/ref=6854FAF4937FA6FE167B9723C699AA326ED2042A8F9699FA3779B3B41C9D2384F850CB5AF9C1539FV1P3J" TargetMode="External"/><Relationship Id="rId26" Type="http://schemas.openxmlformats.org/officeDocument/2006/relationships/hyperlink" Target="consultantplus://offline/ref=6854FAF4937FA6FE167B9723C699AA326ED2012A859399FA3779B3B41C9D2384F850CB5AF9C15197V1PAJ" TargetMode="External"/><Relationship Id="rId47" Type="http://schemas.openxmlformats.org/officeDocument/2006/relationships/hyperlink" Target="consultantplus://offline/ref=6854FAF4937FA6FE167B9723C699AA3266D50B22879DC4F03F20BFB6V1PBJ" TargetMode="External"/><Relationship Id="rId68" Type="http://schemas.openxmlformats.org/officeDocument/2006/relationships/hyperlink" Target="consultantplus://offline/ref=6854FAF4937FA6FE167B9723C699AA326ED50728879499FA3779B3B41C9D2384F850CB5AF9C1519EV1PAJ" TargetMode="External"/><Relationship Id="rId89" Type="http://schemas.openxmlformats.org/officeDocument/2006/relationships/hyperlink" Target="consultantplus://offline/ref=6854FAF4937FA6FE167B9723C699AA326ED50728849799FA3779B3B41C9D2384F850CB5AF9C1519EV1PBJ" TargetMode="External"/><Relationship Id="rId112" Type="http://schemas.openxmlformats.org/officeDocument/2006/relationships/hyperlink" Target="consultantplus://offline/ref=6854FAF4937FA6FE167B9723C699AA326ED5032F8F9E99FA3779B3B41C9D2384F850CB5AF9C1529BV1PBJ" TargetMode="External"/><Relationship Id="rId133" Type="http://schemas.openxmlformats.org/officeDocument/2006/relationships/hyperlink" Target="consultantplus://offline/ref=6854FAF4937FA6FE167B9723C699AA326ED50A2C849799FA3779B3B41C9D2384F850CB5AF9C1599DV1PAJ" TargetMode="External"/><Relationship Id="rId154" Type="http://schemas.openxmlformats.org/officeDocument/2006/relationships/hyperlink" Target="consultantplus://offline/ref=6854FAF4937FA6FE167B9723C699AA326ED50B2D819199FA3779B3B41C9D2384F850CB5AF9C1519EV1PBJ" TargetMode="External"/><Relationship Id="rId175" Type="http://schemas.openxmlformats.org/officeDocument/2006/relationships/hyperlink" Target="consultantplus://offline/ref=6854FAF4937FA6FE167B9723C699AA326ED20A2C8E9699FA3779B3B41C9D2384F850CB5AF8C6V5P4J" TargetMode="External"/><Relationship Id="rId196" Type="http://schemas.openxmlformats.org/officeDocument/2006/relationships/hyperlink" Target="consultantplus://offline/ref=6854FAF4937FA6FE167B9723C699AA326ED401288E9799FA3779B3B41C9D2384F850CB5AF9C1519EV1P4J" TargetMode="External"/><Relationship Id="rId200" Type="http://schemas.openxmlformats.org/officeDocument/2006/relationships/hyperlink" Target="consultantplus://offline/ref=6854FAF4937FA6FE167B9723C699AA3267D5012E879DC4F03F20BFB6V1PBJ" TargetMode="External"/><Relationship Id="rId16" Type="http://schemas.openxmlformats.org/officeDocument/2006/relationships/hyperlink" Target="consultantplus://offline/ref=6854FAF4937FA6FE167B9723C699AA326ED2052C8F9799FA3779B3B41C9D2384F850CB5AF9C1519EV1PBJ" TargetMode="External"/><Relationship Id="rId221" Type="http://schemas.openxmlformats.org/officeDocument/2006/relationships/hyperlink" Target="consultantplus://offline/ref=6854FAF4937FA6FE167B9723C699AA326ED6072C809399FA3779B3B41C9D2384F850CB5AF9C15199V1P3J" TargetMode="External"/><Relationship Id="rId37" Type="http://schemas.openxmlformats.org/officeDocument/2006/relationships/hyperlink" Target="consultantplus://offline/ref=6854FAF4937FA6FE167B9723C699AA326ED5032F8F9E99FA3779B3B41C9D2384F850CB5AF9C1529DV1PBJ" TargetMode="External"/><Relationship Id="rId58" Type="http://schemas.openxmlformats.org/officeDocument/2006/relationships/hyperlink" Target="consultantplus://offline/ref=6854FAF4937FA6FE167B9723C699AA326ED401288E9799FA3779B3B41C9D2384F850CB5AF9C1519EV1P4J" TargetMode="External"/><Relationship Id="rId79" Type="http://schemas.openxmlformats.org/officeDocument/2006/relationships/hyperlink" Target="consultantplus://offline/ref=6854FAF4937FA6FE167B9723C699AA326ED2042A8F9699FA3779B3B41C9D2384F850CB5AF9C15098V1P5J" TargetMode="External"/><Relationship Id="rId102" Type="http://schemas.openxmlformats.org/officeDocument/2006/relationships/hyperlink" Target="consultantplus://offline/ref=6854FAF4937FA6FE167B9723C699AA326ED606288E9099FA3779B3B41C9D2384F850CB5AF9C1519EV1PBJ" TargetMode="External"/><Relationship Id="rId123" Type="http://schemas.openxmlformats.org/officeDocument/2006/relationships/hyperlink" Target="consultantplus://offline/ref=6854FAF4937FA6FE167B9723C699AA326ED50A2C849799FA3779B3B41C9D2384F850CB5AF9C1599CV1PAJ" TargetMode="External"/><Relationship Id="rId144" Type="http://schemas.openxmlformats.org/officeDocument/2006/relationships/hyperlink" Target="consultantplus://offline/ref=6854FAF4937FA6FE167B9723C699AA326ED50A2C849799FA3779B3B41C9D2384F850CB5AF9C1599AV1PBJ" TargetMode="External"/><Relationship Id="rId90" Type="http://schemas.openxmlformats.org/officeDocument/2006/relationships/hyperlink" Target="consultantplus://offline/ref=6854FAF4937FA6FE167B9723C699AA326ED2042A8F9699FA3779B3B41C9D2384F850CB5AF9C15099V1P7J" TargetMode="External"/><Relationship Id="rId165" Type="http://schemas.openxmlformats.org/officeDocument/2006/relationships/hyperlink" Target="consultantplus://offline/ref=6854FAF4937FA6FE167B9723C699AA326ED50728849499FA3779B3B41C9D2384F850CB5AF9C1519BV1PAJ" TargetMode="External"/><Relationship Id="rId186" Type="http://schemas.openxmlformats.org/officeDocument/2006/relationships/hyperlink" Target="consultantplus://offline/ref=6854FAF4937FA6FE167B9723C699AA326ED401288E9799FA3779B3B41C9D2384F850CB5AF9C1519EV1P4J" TargetMode="External"/><Relationship Id="rId211" Type="http://schemas.openxmlformats.org/officeDocument/2006/relationships/hyperlink" Target="consultantplus://offline/ref=6854FAF4937FA6FE167B9723C699AA326ED20329829499FA3779B3B41C9D2384F850CB5EFCC6V5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34468</Words>
  <Characters>196470</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2013-07-19T09:15:00Z</dcterms:created>
  <dcterms:modified xsi:type="dcterms:W3CDTF">2013-07-19T09:17:00Z</dcterms:modified>
</cp:coreProperties>
</file>